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B5D" w:rsidRDefault="00053336" w:rsidP="00563D06">
      <w:pPr>
        <w:jc w:val="center"/>
        <w:rPr>
          <w:rFonts w:ascii="Times New Roman" w:hAnsi="Times New Roman" w:cs="Times New Roman"/>
          <w:b/>
          <w:sz w:val="28"/>
          <w:szCs w:val="24"/>
        </w:rPr>
      </w:pPr>
      <w:r w:rsidRPr="00563D06">
        <w:rPr>
          <w:rFonts w:ascii="Times New Roman" w:hAnsi="Times New Roman" w:cs="Times New Roman"/>
          <w:b/>
          <w:sz w:val="28"/>
          <w:szCs w:val="24"/>
        </w:rPr>
        <w:t>Составление протоколов об административных правонарушениях.</w:t>
      </w:r>
    </w:p>
    <w:p w:rsidR="00A44A2F" w:rsidRPr="002D63F5" w:rsidRDefault="00A44A2F" w:rsidP="006B0229">
      <w:pPr>
        <w:autoSpaceDE w:val="0"/>
        <w:autoSpaceDN w:val="0"/>
        <w:adjustRightInd w:val="0"/>
        <w:spacing w:after="0"/>
        <w:jc w:val="both"/>
        <w:rPr>
          <w:rFonts w:ascii="Times New Roman" w:hAnsi="Times New Roman" w:cs="Times New Roman"/>
          <w:bCs/>
          <w:spacing w:val="5"/>
          <w:sz w:val="26"/>
          <w:szCs w:val="26"/>
        </w:rPr>
      </w:pPr>
      <w:proofErr w:type="gramStart"/>
      <w:r w:rsidRPr="006B0229">
        <w:rPr>
          <w:rFonts w:ascii="Times New Roman" w:hAnsi="Times New Roman" w:cs="Times New Roman"/>
          <w:bCs/>
          <w:spacing w:val="5"/>
          <w:sz w:val="26"/>
          <w:szCs w:val="26"/>
        </w:rPr>
        <w:t>Законом Санкт-Петербурга от 07.02.2008 N 3-6</w:t>
      </w:r>
      <w:r w:rsidR="006B0229" w:rsidRPr="006B0229">
        <w:rPr>
          <w:rFonts w:ascii="Times New Roman" w:hAnsi="Times New Roman" w:cs="Times New Roman"/>
          <w:bCs/>
          <w:spacing w:val="5"/>
          <w:sz w:val="26"/>
          <w:szCs w:val="26"/>
        </w:rPr>
        <w:t xml:space="preserve"> (ред. от 23.05.2019)</w:t>
      </w:r>
      <w:r w:rsidRPr="006B0229">
        <w:rPr>
          <w:rFonts w:ascii="Times New Roman" w:hAnsi="Times New Roman" w:cs="Times New Roman"/>
          <w:bCs/>
          <w:spacing w:val="5"/>
          <w:sz w:val="26"/>
          <w:szCs w:val="26"/>
        </w:rPr>
        <w:t xml:space="preserve"> "О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w:t>
      </w:r>
      <w:r w:rsidR="002D63F5" w:rsidRPr="002D63F5">
        <w:rPr>
          <w:rFonts w:ascii="Times New Roman" w:hAnsi="Times New Roman" w:cs="Times New Roman"/>
          <w:bCs/>
          <w:spacing w:val="5"/>
          <w:sz w:val="26"/>
          <w:szCs w:val="26"/>
        </w:rPr>
        <w:t>органы местного самоуправления внутригородских муниципальных образований Санкт-Петербурга наделяются отдельным государственным полномочием Санкт-Петербурга по определению должностных лиц местного самоуправления, уполномоченных составлять</w:t>
      </w:r>
      <w:proofErr w:type="gramEnd"/>
      <w:r w:rsidR="002D63F5" w:rsidRPr="002D63F5">
        <w:rPr>
          <w:rFonts w:ascii="Times New Roman" w:hAnsi="Times New Roman" w:cs="Times New Roman"/>
          <w:bCs/>
          <w:spacing w:val="5"/>
          <w:sz w:val="26"/>
          <w:szCs w:val="26"/>
        </w:rPr>
        <w:t xml:space="preserve"> протоколы об административных правонарушениях, предусмотренных</w:t>
      </w:r>
      <w:r w:rsidR="002D63F5">
        <w:t xml:space="preserve"> </w:t>
      </w:r>
      <w:hyperlink r:id="rId5" w:history="1">
        <w:r w:rsidRPr="006B0229">
          <w:rPr>
            <w:rFonts w:ascii="Times New Roman" w:hAnsi="Times New Roman" w:cs="Times New Roman"/>
            <w:bCs/>
            <w:spacing w:val="5"/>
            <w:sz w:val="26"/>
            <w:szCs w:val="26"/>
          </w:rPr>
          <w:t>статьей 8_1</w:t>
        </w:r>
      </w:hyperlink>
      <w:r w:rsidRPr="006B0229">
        <w:rPr>
          <w:rFonts w:ascii="Times New Roman" w:hAnsi="Times New Roman" w:cs="Times New Roman"/>
          <w:bCs/>
          <w:spacing w:val="5"/>
          <w:sz w:val="26"/>
          <w:szCs w:val="26"/>
        </w:rPr>
        <w:t xml:space="preserve">, пунктом 2_1 </w:t>
      </w:r>
      <w:hyperlink r:id="rId6" w:history="1">
        <w:r w:rsidRPr="006B0229">
          <w:rPr>
            <w:rFonts w:ascii="Times New Roman" w:hAnsi="Times New Roman" w:cs="Times New Roman"/>
            <w:bCs/>
            <w:spacing w:val="5"/>
            <w:sz w:val="26"/>
            <w:szCs w:val="26"/>
          </w:rPr>
          <w:t>статьи 8_2</w:t>
        </w:r>
      </w:hyperlink>
      <w:r w:rsidRPr="006B0229">
        <w:rPr>
          <w:rFonts w:ascii="Times New Roman" w:hAnsi="Times New Roman" w:cs="Times New Roman"/>
          <w:bCs/>
          <w:spacing w:val="5"/>
          <w:sz w:val="26"/>
          <w:szCs w:val="26"/>
        </w:rPr>
        <w:t xml:space="preserve">, </w:t>
      </w:r>
      <w:hyperlink r:id="rId7" w:history="1">
        <w:r w:rsidRPr="006B0229">
          <w:rPr>
            <w:rFonts w:ascii="Times New Roman" w:hAnsi="Times New Roman" w:cs="Times New Roman"/>
            <w:bCs/>
            <w:spacing w:val="5"/>
            <w:sz w:val="26"/>
            <w:szCs w:val="26"/>
          </w:rPr>
          <w:t>главой 3</w:t>
        </w:r>
      </w:hyperlink>
      <w:r w:rsidRPr="006B0229">
        <w:rPr>
          <w:rFonts w:ascii="Times New Roman" w:hAnsi="Times New Roman" w:cs="Times New Roman"/>
          <w:bCs/>
          <w:spacing w:val="5"/>
          <w:sz w:val="26"/>
          <w:szCs w:val="26"/>
        </w:rPr>
        <w:t xml:space="preserve">, </w:t>
      </w:r>
      <w:hyperlink r:id="rId8" w:history="1">
        <w:r w:rsidRPr="006B0229">
          <w:rPr>
            <w:rFonts w:ascii="Times New Roman" w:hAnsi="Times New Roman" w:cs="Times New Roman"/>
            <w:bCs/>
            <w:spacing w:val="5"/>
            <w:sz w:val="26"/>
            <w:szCs w:val="26"/>
          </w:rPr>
          <w:t>главой 4</w:t>
        </w:r>
      </w:hyperlink>
      <w:r w:rsidRPr="006B0229">
        <w:rPr>
          <w:rFonts w:ascii="Times New Roman" w:hAnsi="Times New Roman" w:cs="Times New Roman"/>
          <w:bCs/>
          <w:spacing w:val="5"/>
          <w:sz w:val="26"/>
          <w:szCs w:val="26"/>
        </w:rPr>
        <w:t xml:space="preserve"> (за исключением </w:t>
      </w:r>
      <w:hyperlink r:id="rId9" w:history="1">
        <w:r w:rsidRPr="006B0229">
          <w:rPr>
            <w:rFonts w:ascii="Times New Roman" w:hAnsi="Times New Roman" w:cs="Times New Roman"/>
            <w:bCs/>
            <w:spacing w:val="5"/>
            <w:sz w:val="26"/>
            <w:szCs w:val="26"/>
          </w:rPr>
          <w:t>статьи 17</w:t>
        </w:r>
      </w:hyperlink>
      <w:r w:rsidRPr="006B0229">
        <w:rPr>
          <w:rFonts w:ascii="Times New Roman" w:hAnsi="Times New Roman" w:cs="Times New Roman"/>
          <w:bCs/>
          <w:spacing w:val="5"/>
          <w:sz w:val="26"/>
          <w:szCs w:val="26"/>
        </w:rPr>
        <w:t xml:space="preserve">), </w:t>
      </w:r>
      <w:hyperlink r:id="rId10" w:history="1">
        <w:r w:rsidRPr="006B0229">
          <w:rPr>
            <w:rFonts w:ascii="Times New Roman" w:hAnsi="Times New Roman" w:cs="Times New Roman"/>
            <w:bCs/>
            <w:spacing w:val="5"/>
            <w:sz w:val="26"/>
            <w:szCs w:val="26"/>
          </w:rPr>
          <w:t>статьями 44</w:t>
        </w:r>
      </w:hyperlink>
      <w:r w:rsidRPr="006B0229">
        <w:rPr>
          <w:rFonts w:ascii="Times New Roman" w:hAnsi="Times New Roman" w:cs="Times New Roman"/>
          <w:bCs/>
          <w:spacing w:val="5"/>
          <w:sz w:val="26"/>
          <w:szCs w:val="26"/>
        </w:rPr>
        <w:t xml:space="preserve">, </w:t>
      </w:r>
      <w:hyperlink r:id="rId11" w:history="1">
        <w:r w:rsidRPr="006B0229">
          <w:rPr>
            <w:rFonts w:ascii="Times New Roman" w:hAnsi="Times New Roman" w:cs="Times New Roman"/>
            <w:bCs/>
            <w:spacing w:val="5"/>
            <w:sz w:val="26"/>
            <w:szCs w:val="26"/>
          </w:rPr>
          <w:t>47</w:t>
        </w:r>
      </w:hyperlink>
      <w:r w:rsidRPr="006B0229">
        <w:rPr>
          <w:rFonts w:ascii="Times New Roman" w:hAnsi="Times New Roman" w:cs="Times New Roman"/>
          <w:bCs/>
          <w:spacing w:val="5"/>
          <w:sz w:val="26"/>
          <w:szCs w:val="26"/>
        </w:rPr>
        <w:t xml:space="preserve">, </w:t>
      </w:r>
      <w:hyperlink r:id="rId12" w:history="1">
        <w:r w:rsidRPr="006B0229">
          <w:rPr>
            <w:rFonts w:ascii="Times New Roman" w:hAnsi="Times New Roman" w:cs="Times New Roman"/>
            <w:bCs/>
            <w:spacing w:val="5"/>
            <w:sz w:val="26"/>
            <w:szCs w:val="26"/>
          </w:rPr>
          <w:t>47_1 Закона Санкт-Петербурга от 12 мая 2010 года N 273-70 "Об административных правонарушениях в Санкт-Петербурге"</w:t>
        </w:r>
      </w:hyperlink>
      <w:r w:rsidR="006B0229" w:rsidRPr="006B0229">
        <w:rPr>
          <w:rFonts w:ascii="Times New Roman" w:hAnsi="Times New Roman" w:cs="Times New Roman"/>
          <w:sz w:val="26"/>
          <w:szCs w:val="26"/>
        </w:rPr>
        <w:t xml:space="preserve"> </w:t>
      </w:r>
      <w:r w:rsidR="002D63F5">
        <w:rPr>
          <w:rFonts w:ascii="Times New Roman" w:hAnsi="Times New Roman" w:cs="Times New Roman"/>
          <w:sz w:val="26"/>
          <w:szCs w:val="26"/>
        </w:rPr>
        <w:t>(ред. от 08.04</w:t>
      </w:r>
      <w:r w:rsidR="006B0229">
        <w:rPr>
          <w:rFonts w:ascii="Times New Roman" w:hAnsi="Times New Roman" w:cs="Times New Roman"/>
          <w:sz w:val="26"/>
          <w:szCs w:val="26"/>
        </w:rPr>
        <w:t>.20</w:t>
      </w:r>
      <w:r w:rsidR="002D63F5">
        <w:rPr>
          <w:rFonts w:ascii="Times New Roman" w:hAnsi="Times New Roman" w:cs="Times New Roman"/>
          <w:sz w:val="26"/>
          <w:szCs w:val="26"/>
        </w:rPr>
        <w:t>20</w:t>
      </w:r>
      <w:r w:rsidR="006B0229" w:rsidRPr="006B0229">
        <w:rPr>
          <w:rFonts w:ascii="Times New Roman" w:hAnsi="Times New Roman" w:cs="Times New Roman"/>
          <w:sz w:val="26"/>
          <w:szCs w:val="26"/>
        </w:rPr>
        <w:t>)</w:t>
      </w:r>
      <w:r w:rsidR="006B0229">
        <w:rPr>
          <w:rFonts w:ascii="Times New Roman" w:hAnsi="Times New Roman" w:cs="Times New Roman"/>
          <w:sz w:val="26"/>
          <w:szCs w:val="26"/>
        </w:rPr>
        <w:t>.</w:t>
      </w:r>
    </w:p>
    <w:p w:rsidR="00C13B2B" w:rsidRDefault="00710C7F" w:rsidP="00C13B2B">
      <w:pPr>
        <w:ind w:firstLine="708"/>
        <w:jc w:val="both"/>
        <w:rPr>
          <w:rFonts w:ascii="Times New Roman" w:hAnsi="Times New Roman" w:cs="Times New Roman"/>
          <w:sz w:val="26"/>
          <w:szCs w:val="26"/>
        </w:rPr>
      </w:pPr>
      <w:r>
        <w:rPr>
          <w:rFonts w:ascii="Times New Roman" w:hAnsi="Times New Roman" w:cs="Times New Roman"/>
          <w:bCs/>
          <w:spacing w:val="5"/>
          <w:sz w:val="26"/>
          <w:szCs w:val="26"/>
        </w:rPr>
        <w:t xml:space="preserve">Должностные лица </w:t>
      </w:r>
      <w:r w:rsidRPr="002F528D">
        <w:rPr>
          <w:rFonts w:ascii="Times New Roman" w:hAnsi="Times New Roman" w:cs="Times New Roman"/>
          <w:bCs/>
          <w:spacing w:val="5"/>
          <w:sz w:val="26"/>
          <w:szCs w:val="26"/>
        </w:rPr>
        <w:t xml:space="preserve">Местной администрации МО </w:t>
      </w:r>
      <w:proofErr w:type="spellStart"/>
      <w:proofErr w:type="gramStart"/>
      <w:r w:rsidRPr="002F528D">
        <w:rPr>
          <w:rFonts w:ascii="Times New Roman" w:hAnsi="Times New Roman" w:cs="Times New Roman"/>
          <w:bCs/>
          <w:spacing w:val="5"/>
          <w:sz w:val="26"/>
          <w:szCs w:val="26"/>
        </w:rPr>
        <w:t>МО</w:t>
      </w:r>
      <w:proofErr w:type="spellEnd"/>
      <w:proofErr w:type="gramEnd"/>
      <w:r w:rsidRPr="002F528D">
        <w:rPr>
          <w:rFonts w:ascii="Times New Roman" w:hAnsi="Times New Roman" w:cs="Times New Roman"/>
          <w:bCs/>
          <w:spacing w:val="5"/>
          <w:sz w:val="26"/>
          <w:szCs w:val="26"/>
        </w:rPr>
        <w:t xml:space="preserve"> № 72</w:t>
      </w:r>
      <w:r>
        <w:rPr>
          <w:rFonts w:ascii="Times New Roman" w:hAnsi="Times New Roman" w:cs="Times New Roman"/>
          <w:bCs/>
          <w:spacing w:val="5"/>
          <w:sz w:val="26"/>
          <w:szCs w:val="26"/>
        </w:rPr>
        <w:t xml:space="preserve"> уполномочены</w:t>
      </w:r>
      <w:r w:rsidRPr="002F528D">
        <w:rPr>
          <w:rFonts w:ascii="Times New Roman" w:hAnsi="Times New Roman" w:cs="Times New Roman"/>
          <w:bCs/>
          <w:spacing w:val="5"/>
          <w:sz w:val="26"/>
          <w:szCs w:val="26"/>
        </w:rPr>
        <w:t xml:space="preserve"> составлять </w:t>
      </w:r>
      <w:r w:rsidRPr="002F528D">
        <w:rPr>
          <w:rFonts w:ascii="Times New Roman" w:hAnsi="Times New Roman" w:cs="Times New Roman"/>
          <w:sz w:val="26"/>
          <w:szCs w:val="26"/>
        </w:rPr>
        <w:t>протоколы об а</w:t>
      </w:r>
      <w:r w:rsidR="00A44A2F">
        <w:rPr>
          <w:rFonts w:ascii="Times New Roman" w:hAnsi="Times New Roman" w:cs="Times New Roman"/>
          <w:sz w:val="26"/>
          <w:szCs w:val="26"/>
        </w:rPr>
        <w:t>дминистративных правонарушениях:</w:t>
      </w:r>
    </w:p>
    <w:p w:rsidR="00F7335C" w:rsidRPr="00F7335C" w:rsidRDefault="00F7335C" w:rsidP="00F7335C">
      <w:pPr>
        <w:pStyle w:val="a7"/>
        <w:numPr>
          <w:ilvl w:val="0"/>
          <w:numId w:val="1"/>
        </w:numPr>
        <w:jc w:val="both"/>
        <w:rPr>
          <w:rFonts w:ascii="Times New Roman" w:hAnsi="Times New Roman" w:cs="Times New Roman"/>
          <w:sz w:val="26"/>
          <w:szCs w:val="26"/>
        </w:rPr>
      </w:pPr>
      <w:proofErr w:type="gramStart"/>
      <w:r w:rsidRPr="00F7335C">
        <w:rPr>
          <w:rFonts w:ascii="Times New Roman" w:hAnsi="Times New Roman" w:cs="Times New Roman"/>
          <w:sz w:val="26"/>
          <w:szCs w:val="26"/>
        </w:rPr>
        <w:t>посягающих на общественный порядок, общественную безопасность и общественную нравственность</w:t>
      </w:r>
      <w:r>
        <w:rPr>
          <w:rFonts w:ascii="Times New Roman" w:hAnsi="Times New Roman" w:cs="Times New Roman"/>
          <w:sz w:val="26"/>
          <w:szCs w:val="26"/>
        </w:rPr>
        <w:t xml:space="preserve">, </w:t>
      </w:r>
      <w:r w:rsidRPr="00F7335C">
        <w:rPr>
          <w:rFonts w:ascii="Times New Roman" w:hAnsi="Times New Roman" w:cs="Times New Roman"/>
          <w:sz w:val="26"/>
          <w:szCs w:val="26"/>
        </w:rPr>
        <w:t xml:space="preserve">предусмотренных </w:t>
      </w:r>
      <w:hyperlink r:id="rId13" w:history="1">
        <w:r w:rsidRPr="00F7335C">
          <w:rPr>
            <w:rStyle w:val="a6"/>
            <w:rFonts w:ascii="Times New Roman" w:hAnsi="Times New Roman" w:cs="Times New Roman"/>
            <w:color w:val="auto"/>
            <w:sz w:val="26"/>
            <w:szCs w:val="26"/>
            <w:u w:val="none"/>
          </w:rPr>
          <w:t>статьей 8_1</w:t>
        </w:r>
      </w:hyperlink>
      <w:r w:rsidRPr="00F7335C">
        <w:rPr>
          <w:rFonts w:ascii="Times New Roman" w:hAnsi="Times New Roman" w:cs="Times New Roman"/>
          <w:sz w:val="26"/>
          <w:szCs w:val="26"/>
        </w:rPr>
        <w:t>, пунктом 2_1 статьи 8_2 Закона Санкт-Петербурга от 12 мая 2010 года № 273-70 «Об административных правонарушениях в Санкт-Петербурге»</w:t>
      </w:r>
      <w:r>
        <w:rPr>
          <w:rFonts w:ascii="Times New Roman" w:hAnsi="Times New Roman" w:cs="Times New Roman"/>
          <w:sz w:val="26"/>
          <w:szCs w:val="26"/>
        </w:rPr>
        <w:t>;</w:t>
      </w:r>
      <w:proofErr w:type="gramEnd"/>
    </w:p>
    <w:p w:rsidR="00F7335C" w:rsidRPr="00F7335C" w:rsidRDefault="00F7335C" w:rsidP="00F7335C">
      <w:pPr>
        <w:pStyle w:val="a7"/>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об </w:t>
      </w:r>
      <w:r w:rsidRPr="00F7335C">
        <w:rPr>
          <w:rFonts w:ascii="Times New Roman" w:hAnsi="Times New Roman" w:cs="Times New Roman"/>
          <w:sz w:val="26"/>
          <w:szCs w:val="26"/>
        </w:rPr>
        <w:t>административны</w:t>
      </w:r>
      <w:r>
        <w:rPr>
          <w:rFonts w:ascii="Times New Roman" w:hAnsi="Times New Roman" w:cs="Times New Roman"/>
          <w:sz w:val="26"/>
          <w:szCs w:val="26"/>
        </w:rPr>
        <w:t>х</w:t>
      </w:r>
      <w:r w:rsidRPr="00F7335C">
        <w:rPr>
          <w:rFonts w:ascii="Times New Roman" w:hAnsi="Times New Roman" w:cs="Times New Roman"/>
          <w:sz w:val="26"/>
          <w:szCs w:val="26"/>
        </w:rPr>
        <w:t xml:space="preserve"> правонарушения</w:t>
      </w:r>
      <w:r>
        <w:rPr>
          <w:rFonts w:ascii="Times New Roman" w:hAnsi="Times New Roman" w:cs="Times New Roman"/>
          <w:sz w:val="26"/>
          <w:szCs w:val="26"/>
        </w:rPr>
        <w:t>х</w:t>
      </w:r>
      <w:r w:rsidRPr="00F7335C">
        <w:rPr>
          <w:rFonts w:ascii="Times New Roman" w:hAnsi="Times New Roman" w:cs="Times New Roman"/>
          <w:sz w:val="26"/>
          <w:szCs w:val="26"/>
        </w:rPr>
        <w:t xml:space="preserve"> в области охраны окружа</w:t>
      </w:r>
      <w:r>
        <w:rPr>
          <w:rFonts w:ascii="Times New Roman" w:hAnsi="Times New Roman" w:cs="Times New Roman"/>
          <w:sz w:val="26"/>
          <w:szCs w:val="26"/>
        </w:rPr>
        <w:t xml:space="preserve">ющей среды и природопользования, предусмотренных </w:t>
      </w:r>
      <w:r w:rsidRPr="00F7335C">
        <w:rPr>
          <w:rFonts w:ascii="Times New Roman" w:hAnsi="Times New Roman" w:cs="Times New Roman"/>
          <w:sz w:val="26"/>
          <w:szCs w:val="26"/>
        </w:rPr>
        <w:t>глав</w:t>
      </w:r>
      <w:r>
        <w:rPr>
          <w:rFonts w:ascii="Times New Roman" w:hAnsi="Times New Roman" w:cs="Times New Roman"/>
          <w:sz w:val="26"/>
          <w:szCs w:val="26"/>
        </w:rPr>
        <w:t>ой</w:t>
      </w:r>
      <w:r w:rsidRPr="00F7335C">
        <w:rPr>
          <w:rFonts w:ascii="Times New Roman" w:hAnsi="Times New Roman" w:cs="Times New Roman"/>
          <w:sz w:val="26"/>
          <w:szCs w:val="26"/>
        </w:rPr>
        <w:t xml:space="preserve"> 3 Закона Санкт-Петербурга от 12 мая 2010 года № 273-70 «Об административных правонарушениях в Санкт-Петербурге»</w:t>
      </w:r>
      <w:r>
        <w:rPr>
          <w:rFonts w:ascii="Times New Roman" w:hAnsi="Times New Roman" w:cs="Times New Roman"/>
          <w:sz w:val="26"/>
          <w:szCs w:val="26"/>
        </w:rPr>
        <w:t>;</w:t>
      </w:r>
    </w:p>
    <w:p w:rsidR="00F7335C" w:rsidRPr="00F7335C" w:rsidRDefault="00F7335C" w:rsidP="00F7335C">
      <w:pPr>
        <w:pStyle w:val="a7"/>
        <w:numPr>
          <w:ilvl w:val="0"/>
          <w:numId w:val="1"/>
        </w:numPr>
        <w:jc w:val="both"/>
        <w:rPr>
          <w:rFonts w:ascii="Times New Roman" w:hAnsi="Times New Roman" w:cs="Times New Roman"/>
          <w:sz w:val="26"/>
          <w:szCs w:val="26"/>
        </w:rPr>
      </w:pPr>
      <w:r>
        <w:rPr>
          <w:rFonts w:ascii="Times New Roman" w:hAnsi="Times New Roman" w:cs="Times New Roman"/>
          <w:sz w:val="26"/>
          <w:szCs w:val="26"/>
        </w:rPr>
        <w:t>об административных</w:t>
      </w:r>
      <w:r w:rsidRPr="00F7335C">
        <w:rPr>
          <w:rFonts w:ascii="Times New Roman" w:hAnsi="Times New Roman" w:cs="Times New Roman"/>
          <w:sz w:val="26"/>
          <w:szCs w:val="26"/>
        </w:rPr>
        <w:t xml:space="preserve"> правонарушения</w:t>
      </w:r>
      <w:r>
        <w:rPr>
          <w:rFonts w:ascii="Times New Roman" w:hAnsi="Times New Roman" w:cs="Times New Roman"/>
          <w:sz w:val="26"/>
          <w:szCs w:val="26"/>
        </w:rPr>
        <w:t>х</w:t>
      </w:r>
      <w:r w:rsidRPr="00F7335C">
        <w:rPr>
          <w:rFonts w:ascii="Times New Roman" w:hAnsi="Times New Roman" w:cs="Times New Roman"/>
          <w:sz w:val="26"/>
          <w:szCs w:val="26"/>
        </w:rPr>
        <w:t xml:space="preserve"> в области благоустройства</w:t>
      </w:r>
      <w:r>
        <w:rPr>
          <w:rFonts w:ascii="Times New Roman" w:hAnsi="Times New Roman" w:cs="Times New Roman"/>
          <w:sz w:val="26"/>
          <w:szCs w:val="26"/>
        </w:rPr>
        <w:t>, предусмотренных</w:t>
      </w:r>
      <w:r w:rsidRPr="00F7335C">
        <w:rPr>
          <w:rFonts w:ascii="Times New Roman" w:hAnsi="Times New Roman" w:cs="Times New Roman"/>
          <w:sz w:val="26"/>
          <w:szCs w:val="26"/>
        </w:rPr>
        <w:t xml:space="preserve"> </w:t>
      </w:r>
      <w:hyperlink r:id="rId14" w:history="1">
        <w:r w:rsidRPr="00F7335C">
          <w:rPr>
            <w:rStyle w:val="a6"/>
            <w:rFonts w:ascii="Times New Roman" w:hAnsi="Times New Roman" w:cs="Times New Roman"/>
            <w:color w:val="auto"/>
            <w:sz w:val="26"/>
            <w:szCs w:val="26"/>
            <w:u w:val="none"/>
          </w:rPr>
          <w:t>главой 4</w:t>
        </w:r>
      </w:hyperlink>
      <w:r w:rsidRPr="00F7335C">
        <w:rPr>
          <w:rFonts w:ascii="Times New Roman" w:hAnsi="Times New Roman" w:cs="Times New Roman"/>
          <w:sz w:val="26"/>
          <w:szCs w:val="26"/>
        </w:rPr>
        <w:t xml:space="preserve"> (за исключением </w:t>
      </w:r>
      <w:hyperlink r:id="rId15" w:history="1">
        <w:r w:rsidRPr="00F7335C">
          <w:rPr>
            <w:rStyle w:val="a6"/>
            <w:rFonts w:ascii="Times New Roman" w:hAnsi="Times New Roman" w:cs="Times New Roman"/>
            <w:color w:val="auto"/>
            <w:sz w:val="26"/>
            <w:szCs w:val="26"/>
            <w:u w:val="none"/>
          </w:rPr>
          <w:t>статьи 17</w:t>
        </w:r>
      </w:hyperlink>
      <w:r w:rsidRPr="00F7335C">
        <w:rPr>
          <w:rFonts w:ascii="Times New Roman" w:hAnsi="Times New Roman" w:cs="Times New Roman"/>
          <w:sz w:val="26"/>
          <w:szCs w:val="26"/>
        </w:rPr>
        <w:t>) Закона Санкт-Петербурга от 12 мая 2010 года № 273-70 «Об административных правонарушениях в Санкт-Петербурге»</w:t>
      </w:r>
      <w:r>
        <w:rPr>
          <w:rFonts w:ascii="Times New Roman" w:hAnsi="Times New Roman" w:cs="Times New Roman"/>
          <w:sz w:val="26"/>
          <w:szCs w:val="26"/>
        </w:rPr>
        <w:t>;</w:t>
      </w:r>
      <w:r w:rsidRPr="00F7335C">
        <w:rPr>
          <w:rFonts w:ascii="Times New Roman" w:hAnsi="Times New Roman" w:cs="Times New Roman"/>
          <w:sz w:val="26"/>
          <w:szCs w:val="26"/>
        </w:rPr>
        <w:t xml:space="preserve"> </w:t>
      </w:r>
    </w:p>
    <w:p w:rsidR="00F7335C" w:rsidRPr="00F7335C" w:rsidRDefault="00F7335C" w:rsidP="00F7335C">
      <w:pPr>
        <w:pStyle w:val="a7"/>
        <w:numPr>
          <w:ilvl w:val="0"/>
          <w:numId w:val="1"/>
        </w:numPr>
        <w:jc w:val="both"/>
        <w:rPr>
          <w:rFonts w:ascii="Times New Roman" w:hAnsi="Times New Roman" w:cs="Times New Roman"/>
          <w:sz w:val="26"/>
          <w:szCs w:val="26"/>
        </w:rPr>
      </w:pPr>
      <w:r>
        <w:rPr>
          <w:rFonts w:ascii="Times New Roman" w:hAnsi="Times New Roman" w:cs="Times New Roman"/>
          <w:sz w:val="26"/>
          <w:szCs w:val="26"/>
        </w:rPr>
        <w:t>об административных</w:t>
      </w:r>
      <w:r w:rsidRPr="00F7335C">
        <w:rPr>
          <w:rFonts w:ascii="Times New Roman" w:hAnsi="Times New Roman" w:cs="Times New Roman"/>
          <w:sz w:val="26"/>
          <w:szCs w:val="26"/>
        </w:rPr>
        <w:t xml:space="preserve"> правонарушения</w:t>
      </w:r>
      <w:r>
        <w:rPr>
          <w:rFonts w:ascii="Times New Roman" w:hAnsi="Times New Roman" w:cs="Times New Roman"/>
          <w:sz w:val="26"/>
          <w:szCs w:val="26"/>
        </w:rPr>
        <w:t>х</w:t>
      </w:r>
      <w:r w:rsidRPr="00F7335C">
        <w:rPr>
          <w:rFonts w:ascii="Times New Roman" w:hAnsi="Times New Roman" w:cs="Times New Roman"/>
          <w:sz w:val="26"/>
          <w:szCs w:val="26"/>
        </w:rPr>
        <w:t xml:space="preserve"> в области предпринимательской деятельности</w:t>
      </w:r>
      <w:r>
        <w:rPr>
          <w:rFonts w:ascii="Times New Roman" w:hAnsi="Times New Roman" w:cs="Times New Roman"/>
          <w:sz w:val="26"/>
          <w:szCs w:val="26"/>
        </w:rPr>
        <w:t>, предусмотренных</w:t>
      </w:r>
      <w:r w:rsidRPr="00F7335C">
        <w:rPr>
          <w:rFonts w:ascii="Times New Roman" w:hAnsi="Times New Roman" w:cs="Times New Roman"/>
          <w:sz w:val="26"/>
          <w:szCs w:val="26"/>
        </w:rPr>
        <w:t xml:space="preserve"> </w:t>
      </w:r>
      <w:hyperlink r:id="rId16" w:history="1">
        <w:r>
          <w:rPr>
            <w:rStyle w:val="a6"/>
            <w:rFonts w:ascii="Times New Roman" w:hAnsi="Times New Roman" w:cs="Times New Roman"/>
            <w:color w:val="auto"/>
            <w:sz w:val="26"/>
            <w:szCs w:val="26"/>
            <w:u w:val="none"/>
          </w:rPr>
          <w:t>статьей</w:t>
        </w:r>
        <w:r w:rsidRPr="00F7335C">
          <w:rPr>
            <w:rStyle w:val="a6"/>
            <w:rFonts w:ascii="Times New Roman" w:hAnsi="Times New Roman" w:cs="Times New Roman"/>
            <w:color w:val="auto"/>
            <w:sz w:val="26"/>
            <w:szCs w:val="26"/>
            <w:u w:val="none"/>
          </w:rPr>
          <w:t xml:space="preserve"> 44</w:t>
        </w:r>
      </w:hyperlink>
      <w:r w:rsidRPr="00F7335C">
        <w:rPr>
          <w:rFonts w:ascii="Times New Roman" w:hAnsi="Times New Roman" w:cs="Times New Roman"/>
          <w:sz w:val="26"/>
          <w:szCs w:val="26"/>
        </w:rPr>
        <w:t xml:space="preserve"> Закона Санкт-Петербурга от 12 мая 2010 года № 273-70 «Об административных правонарушениях в Санкт-Петербурге»</w:t>
      </w:r>
      <w:r>
        <w:rPr>
          <w:rFonts w:ascii="Times New Roman" w:hAnsi="Times New Roman" w:cs="Times New Roman"/>
          <w:sz w:val="26"/>
          <w:szCs w:val="26"/>
        </w:rPr>
        <w:t>;</w:t>
      </w:r>
    </w:p>
    <w:p w:rsidR="00710C7F" w:rsidRPr="00F7335C" w:rsidRDefault="00F7335C" w:rsidP="00F7335C">
      <w:pPr>
        <w:pStyle w:val="a7"/>
        <w:numPr>
          <w:ilvl w:val="0"/>
          <w:numId w:val="1"/>
        </w:numPr>
        <w:jc w:val="both"/>
        <w:rPr>
          <w:rFonts w:ascii="Times New Roman" w:hAnsi="Times New Roman" w:cs="Times New Roman"/>
          <w:sz w:val="26"/>
          <w:szCs w:val="26"/>
        </w:rPr>
      </w:pPr>
      <w:r>
        <w:rPr>
          <w:rFonts w:ascii="Times New Roman" w:hAnsi="Times New Roman" w:cs="Times New Roman"/>
          <w:sz w:val="26"/>
          <w:szCs w:val="26"/>
        </w:rPr>
        <w:t xml:space="preserve">об </w:t>
      </w:r>
      <w:r w:rsidRPr="00F7335C">
        <w:rPr>
          <w:rFonts w:ascii="Times New Roman" w:hAnsi="Times New Roman" w:cs="Times New Roman"/>
          <w:sz w:val="26"/>
          <w:szCs w:val="26"/>
        </w:rPr>
        <w:t>административны</w:t>
      </w:r>
      <w:r>
        <w:rPr>
          <w:rFonts w:ascii="Times New Roman" w:hAnsi="Times New Roman" w:cs="Times New Roman"/>
          <w:sz w:val="26"/>
          <w:szCs w:val="26"/>
        </w:rPr>
        <w:t>х</w:t>
      </w:r>
      <w:r w:rsidRPr="00F7335C">
        <w:rPr>
          <w:rFonts w:ascii="Times New Roman" w:hAnsi="Times New Roman" w:cs="Times New Roman"/>
          <w:sz w:val="26"/>
          <w:szCs w:val="26"/>
        </w:rPr>
        <w:t xml:space="preserve"> правонарушения</w:t>
      </w:r>
      <w:r>
        <w:rPr>
          <w:rFonts w:ascii="Times New Roman" w:hAnsi="Times New Roman" w:cs="Times New Roman"/>
          <w:sz w:val="26"/>
          <w:szCs w:val="26"/>
        </w:rPr>
        <w:t>х</w:t>
      </w:r>
      <w:r w:rsidRPr="00F7335C">
        <w:rPr>
          <w:rFonts w:ascii="Times New Roman" w:hAnsi="Times New Roman" w:cs="Times New Roman"/>
          <w:sz w:val="26"/>
          <w:szCs w:val="26"/>
        </w:rPr>
        <w:t>, посягающи</w:t>
      </w:r>
      <w:r>
        <w:rPr>
          <w:rFonts w:ascii="Times New Roman" w:hAnsi="Times New Roman" w:cs="Times New Roman"/>
          <w:sz w:val="26"/>
          <w:szCs w:val="26"/>
        </w:rPr>
        <w:t>х</w:t>
      </w:r>
      <w:r w:rsidRPr="00F7335C">
        <w:rPr>
          <w:rFonts w:ascii="Times New Roman" w:hAnsi="Times New Roman" w:cs="Times New Roman"/>
          <w:sz w:val="26"/>
          <w:szCs w:val="26"/>
        </w:rPr>
        <w:t xml:space="preserve"> на институты государственной власти и местного самоуправления</w:t>
      </w:r>
      <w:r>
        <w:rPr>
          <w:rFonts w:ascii="Times New Roman" w:hAnsi="Times New Roman" w:cs="Times New Roman"/>
          <w:sz w:val="26"/>
          <w:szCs w:val="26"/>
        </w:rPr>
        <w:t>, предусмотренных статьями</w:t>
      </w:r>
      <w:r w:rsidRPr="00F7335C">
        <w:rPr>
          <w:rFonts w:ascii="Times New Roman" w:hAnsi="Times New Roman" w:cs="Times New Roman"/>
          <w:sz w:val="26"/>
          <w:szCs w:val="26"/>
        </w:rPr>
        <w:t xml:space="preserve"> </w:t>
      </w:r>
      <w:r w:rsidR="00710C7F" w:rsidRPr="00F7335C">
        <w:rPr>
          <w:rFonts w:ascii="Times New Roman" w:hAnsi="Times New Roman" w:cs="Times New Roman"/>
          <w:sz w:val="26"/>
          <w:szCs w:val="26"/>
        </w:rPr>
        <w:t xml:space="preserve"> </w:t>
      </w:r>
      <w:hyperlink r:id="rId17" w:history="1">
        <w:r w:rsidR="00710C7F" w:rsidRPr="00F7335C">
          <w:rPr>
            <w:rStyle w:val="a6"/>
            <w:rFonts w:ascii="Times New Roman" w:hAnsi="Times New Roman" w:cs="Times New Roman"/>
            <w:color w:val="auto"/>
            <w:sz w:val="26"/>
            <w:szCs w:val="26"/>
            <w:u w:val="none"/>
          </w:rPr>
          <w:t>47</w:t>
        </w:r>
      </w:hyperlink>
      <w:r w:rsidR="00710C7F" w:rsidRPr="00F7335C">
        <w:rPr>
          <w:rFonts w:ascii="Times New Roman" w:hAnsi="Times New Roman" w:cs="Times New Roman"/>
          <w:sz w:val="26"/>
          <w:szCs w:val="26"/>
        </w:rPr>
        <w:t xml:space="preserve">, </w:t>
      </w:r>
      <w:hyperlink r:id="rId18" w:history="1">
        <w:r w:rsidR="00ED0F17" w:rsidRPr="00F7335C">
          <w:rPr>
            <w:rStyle w:val="a6"/>
            <w:rFonts w:ascii="Times New Roman" w:hAnsi="Times New Roman" w:cs="Times New Roman"/>
            <w:color w:val="auto"/>
            <w:sz w:val="26"/>
            <w:szCs w:val="26"/>
            <w:u w:val="none"/>
          </w:rPr>
          <w:t>47_</w:t>
        </w:r>
        <w:r w:rsidR="00710C7F" w:rsidRPr="00F7335C">
          <w:rPr>
            <w:rStyle w:val="a6"/>
            <w:rFonts w:ascii="Times New Roman" w:hAnsi="Times New Roman" w:cs="Times New Roman"/>
            <w:color w:val="auto"/>
            <w:sz w:val="26"/>
            <w:szCs w:val="26"/>
            <w:u w:val="none"/>
          </w:rPr>
          <w:t>1</w:t>
        </w:r>
      </w:hyperlink>
      <w:r w:rsidR="00710C7F" w:rsidRPr="00F7335C">
        <w:rPr>
          <w:rFonts w:ascii="Times New Roman" w:hAnsi="Times New Roman" w:cs="Times New Roman"/>
          <w:sz w:val="26"/>
          <w:szCs w:val="26"/>
        </w:rPr>
        <w:t xml:space="preserve"> Закона С</w:t>
      </w:r>
      <w:r w:rsidR="00210B2A" w:rsidRPr="00F7335C">
        <w:rPr>
          <w:rFonts w:ascii="Times New Roman" w:hAnsi="Times New Roman" w:cs="Times New Roman"/>
          <w:sz w:val="26"/>
          <w:szCs w:val="26"/>
        </w:rPr>
        <w:t>анкт-Петербурга от 12</w:t>
      </w:r>
      <w:r w:rsidR="00710C7F" w:rsidRPr="00F7335C">
        <w:rPr>
          <w:rFonts w:ascii="Times New Roman" w:hAnsi="Times New Roman" w:cs="Times New Roman"/>
          <w:sz w:val="26"/>
          <w:szCs w:val="26"/>
        </w:rPr>
        <w:t xml:space="preserve"> мая 2010 года № 273-70 «Об административных правонарушениях в Санкт-Петербурге».</w:t>
      </w:r>
    </w:p>
    <w:p w:rsidR="00053336" w:rsidRDefault="00053336">
      <w:pPr>
        <w:rPr>
          <w:rFonts w:ascii="Times New Roman" w:hAnsi="Times New Roman" w:cs="Times New Roman"/>
          <w:bCs/>
          <w:spacing w:val="5"/>
          <w:sz w:val="26"/>
          <w:szCs w:val="26"/>
        </w:rPr>
      </w:pPr>
    </w:p>
    <w:p w:rsidR="007D53BF" w:rsidRDefault="007D53BF" w:rsidP="007D53BF">
      <w:pPr>
        <w:pStyle w:val="4"/>
      </w:pPr>
      <w:r>
        <w:lastRenderedPageBreak/>
        <w:t>Статья 8_1. Нарушение правил содержания собак</w:t>
      </w:r>
    </w:p>
    <w:p w:rsidR="004B77A8" w:rsidRDefault="007D53BF" w:rsidP="007D53BF">
      <w:pPr>
        <w:pStyle w:val="formattext"/>
      </w:pPr>
      <w:r>
        <w:t>1. Допущение нахождения и (или) выгул собак гражданами (владельцами либо лицами, осуществляющими выгул собак):</w:t>
      </w:r>
      <w:r>
        <w:br/>
      </w:r>
      <w:r>
        <w:br/>
        <w:t xml:space="preserve">в общественных местах без поводка, а собак, имеющих высоту в холке </w:t>
      </w:r>
      <w:proofErr w:type="gramStart"/>
      <w:r>
        <w:t>более сорока сантиметров</w:t>
      </w:r>
      <w:proofErr w:type="gramEnd"/>
      <w:r>
        <w:t>, без поводка и (или) без намордника;</w:t>
      </w:r>
      <w:r>
        <w:br/>
      </w:r>
      <w:r>
        <w:br/>
      </w:r>
      <w:proofErr w:type="gramStart"/>
      <w:r>
        <w:t>на всех видах общественного транспорта (транспорта общего пользования) городского и пригородного сообщения без специальной сумки (контейнера) или без поводка, а собак, имеющих высоту в холке более сорока сантиметров, без поводка и (или) без намордника;</w:t>
      </w:r>
      <w:r>
        <w:br/>
      </w:r>
      <w:r>
        <w:br/>
        <w:t>на детских и спортивных площадках, на территориях, прилегающих к детским и образовательным организациям, а также к учреждениям здравоохранения, отдыха и оздоровления;</w:t>
      </w:r>
      <w:proofErr w:type="gramEnd"/>
      <w:r>
        <w:br/>
        <w:t xml:space="preserve">в местах проведения культурно-массовых и спортивных мероприятий - </w:t>
      </w:r>
      <w:r>
        <w:br/>
        <w:t>влечет наложение административного штрафа на граждан в размере от одной тысячи до пяти тысяч рублей.</w:t>
      </w:r>
      <w:r>
        <w:br/>
      </w:r>
    </w:p>
    <w:p w:rsidR="007D53BF" w:rsidRDefault="007D53BF" w:rsidP="007D53BF">
      <w:pPr>
        <w:pStyle w:val="formattext"/>
      </w:pPr>
      <w:r>
        <w:t xml:space="preserve">2. Выгул собак, имеющих высоту в холке </w:t>
      </w:r>
      <w:proofErr w:type="gramStart"/>
      <w:r>
        <w:t>более сорока сантиметров</w:t>
      </w:r>
      <w:proofErr w:type="gramEnd"/>
      <w:r>
        <w:t>, лицами, не достигшими четырнадцатилетнего возраста, без сопровождения взрослых влечет наложение административного штрафа на родителей или иных законных представителей в размере от одной тысячи до пяти тысяч рублей.</w:t>
      </w:r>
      <w:r>
        <w:br/>
      </w:r>
    </w:p>
    <w:p w:rsidR="007D53BF" w:rsidRDefault="007D53BF" w:rsidP="007D53BF">
      <w:pPr>
        <w:pStyle w:val="formattext"/>
      </w:pPr>
      <w:r>
        <w:t xml:space="preserve">3. Выгул собак гражданами (владельцами либо лицами, осуществляющими выгул собак), находящимися в состоянии алкогольного, наркотического или токсического опьянения, а также выгул одним лицом одновременно более двух собак, имеющих высоту в холке </w:t>
      </w:r>
      <w:proofErr w:type="gramStart"/>
      <w:r>
        <w:t>более сорока сантиметров, влечет</w:t>
      </w:r>
      <w:proofErr w:type="gramEnd"/>
      <w:r>
        <w:t xml:space="preserve"> наложение административного штрафа на граждан в размере от одной тысячи до пяти тысяч рублей.</w:t>
      </w:r>
      <w:r>
        <w:br/>
      </w:r>
    </w:p>
    <w:p w:rsidR="007D53BF" w:rsidRDefault="007D53BF" w:rsidP="007D53BF">
      <w:pPr>
        <w:pStyle w:val="formattext"/>
      </w:pPr>
      <w:r>
        <w:t>4. Оставление собак гражданами (владельцами либо лицами, осуществляющими выгул собак) в общественных местах и в местах выгула без присмотра влечет наложение административного штрафа на граждан в размере от одной тысячи до трех тысяч рублей.</w:t>
      </w:r>
      <w:r>
        <w:br/>
      </w:r>
    </w:p>
    <w:p w:rsidR="004C2916" w:rsidRDefault="007D53BF" w:rsidP="004C2916">
      <w:pPr>
        <w:pStyle w:val="formattext"/>
      </w:pPr>
      <w:r>
        <w:t xml:space="preserve">5. </w:t>
      </w:r>
      <w:proofErr w:type="gramStart"/>
      <w:r>
        <w:t>Натравливание (понуждение к нападению) собак на людей и животных, а также действия, указанные в пунктах 1-4 настоящей статьи, повлекшие причинение вреда здоровью и (или) ущерба государственному имуществу Санкт-Петербурга либо имуществу граждан или организаций, если указанные действия не образуют состава преступления, влекут наложение административного штрафа на граждан в размере от четырех тысяч до пяти тысяч рублей.</w:t>
      </w:r>
      <w:proofErr w:type="gramEnd"/>
    </w:p>
    <w:p w:rsidR="004C2916" w:rsidRPr="004C2916" w:rsidRDefault="007D53BF" w:rsidP="004C2916">
      <w:pPr>
        <w:pStyle w:val="formattext"/>
        <w:rPr>
          <w:b/>
        </w:rPr>
      </w:pPr>
      <w:r>
        <w:br/>
      </w:r>
      <w:r w:rsidRPr="004C2916">
        <w:t xml:space="preserve">6. </w:t>
      </w:r>
      <w:proofErr w:type="gramStart"/>
      <w:r w:rsidRPr="004C2916">
        <w:t>Отсутствие предупреждающей надписи о наличии собаки при входе на земельный участок, находящийся в собственности или пользовании владельца собаки, 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пятнадцати тысяч рублей.</w:t>
      </w:r>
      <w:proofErr w:type="gramEnd"/>
      <w:r w:rsidRPr="004C2916">
        <w:br/>
      </w:r>
      <w:r w:rsidRPr="004C2916">
        <w:rPr>
          <w:b/>
        </w:rPr>
        <w:br/>
      </w:r>
      <w:r w:rsidR="004C2916" w:rsidRPr="004C2916">
        <w:rPr>
          <w:b/>
        </w:rPr>
        <w:lastRenderedPageBreak/>
        <w:t>Статья 8_2. Несоблюдение установленных требований к обеспечению мер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w:t>
      </w:r>
    </w:p>
    <w:p w:rsidR="004C2916" w:rsidRPr="004C2916" w:rsidRDefault="004C2916" w:rsidP="004C2916">
      <w:pPr>
        <w:spacing w:before="100" w:beforeAutospacing="1" w:after="100" w:afterAutospacing="1" w:line="240" w:lineRule="auto"/>
        <w:rPr>
          <w:rFonts w:ascii="Times New Roman" w:eastAsia="Times New Roman" w:hAnsi="Times New Roman" w:cs="Times New Roman"/>
          <w:sz w:val="24"/>
          <w:szCs w:val="24"/>
          <w:lang w:eastAsia="ru-RU"/>
        </w:rPr>
      </w:pPr>
      <w:r w:rsidRPr="004C2916">
        <w:rPr>
          <w:rFonts w:ascii="Times New Roman" w:eastAsia="Times New Roman" w:hAnsi="Times New Roman" w:cs="Times New Roman"/>
          <w:b/>
          <w:sz w:val="24"/>
          <w:szCs w:val="24"/>
          <w:lang w:eastAsia="ru-RU"/>
        </w:rPr>
        <w:t>2_1.</w:t>
      </w:r>
      <w:r w:rsidRPr="004C2916">
        <w:rPr>
          <w:rFonts w:ascii="Times New Roman" w:eastAsia="Times New Roman" w:hAnsi="Times New Roman" w:cs="Times New Roman"/>
          <w:sz w:val="24"/>
          <w:szCs w:val="24"/>
          <w:lang w:eastAsia="ru-RU"/>
        </w:rPr>
        <w:t xml:space="preserve"> </w:t>
      </w:r>
      <w:proofErr w:type="gramStart"/>
      <w:r w:rsidRPr="004C2916">
        <w:rPr>
          <w:rFonts w:ascii="Times New Roman" w:eastAsia="Times New Roman" w:hAnsi="Times New Roman" w:cs="Times New Roman"/>
          <w:sz w:val="24"/>
          <w:szCs w:val="24"/>
          <w:lang w:eastAsia="ru-RU"/>
        </w:rPr>
        <w:t>Несоблюдение индивидуальными предпринимателями или юридическими лицами требования по размещению информации о недопустимости нахождения несовершеннолетних на используемых указанными индивидуальными предпринимателями или юридическими лицами объектах (на территориях, в помещениях), отнесенных к местам, в которых нахождение несовершеннолетних запрещается или ограничивается, влечет наложение административного штрафа на индивидуальных предпринимателей в размере от трех тысяч до пяти тысяч рублей;</w:t>
      </w:r>
      <w:proofErr w:type="gramEnd"/>
      <w:r w:rsidRPr="004C2916">
        <w:rPr>
          <w:rFonts w:ascii="Times New Roman" w:eastAsia="Times New Roman" w:hAnsi="Times New Roman" w:cs="Times New Roman"/>
          <w:sz w:val="24"/>
          <w:szCs w:val="24"/>
          <w:lang w:eastAsia="ru-RU"/>
        </w:rPr>
        <w:t xml:space="preserve"> на юридических лиц - от десяти тысяч до пятнадцати тысяч рублей.</w:t>
      </w:r>
    </w:p>
    <w:p w:rsidR="004B77A8" w:rsidRDefault="004C2916" w:rsidP="004C2916">
      <w:pPr>
        <w:pStyle w:val="4"/>
      </w:pPr>
      <w:r w:rsidRPr="004C2916">
        <w:t xml:space="preserve">Глава 3. Административные правонарушения в области охраны окружающей среды и природопользования </w:t>
      </w:r>
    </w:p>
    <w:p w:rsidR="004C2916" w:rsidRDefault="004C2916" w:rsidP="004C2916">
      <w:pPr>
        <w:pStyle w:val="4"/>
      </w:pPr>
      <w:r>
        <w:t>Статья 9. Повреждение или уничтожение зеленых насаждений без порубочного билета</w:t>
      </w:r>
    </w:p>
    <w:p w:rsidR="004C2916" w:rsidRDefault="004C2916" w:rsidP="004C2916">
      <w:pPr>
        <w:pStyle w:val="formattext"/>
      </w:pPr>
      <w:proofErr w:type="gramStart"/>
      <w:r>
        <w:t>Повреждение или уничтожение зеленых насаждений - рубка и (или) пересадка, а также любое другое повреждение или уничтожение зеленых насаждений в Санкт-Петербурге без специального разрешения - порубочного билета, выдаваемого исполнительным органом государственной власти Санкт-Петербурга, уполномоченным в сфере озеленения и благоустройства, влекут наложение административного штрафа на граждан в размере от четырех тысяч до пяти тысяч рублей;</w:t>
      </w:r>
      <w:proofErr w:type="gramEnd"/>
      <w:r>
        <w:t xml:space="preserve"> на должностных лиц - от тридцати тысяч до пятидесяти тысяч рублей; на юридических лиц - от пятисот тысяч до одного миллиона рублей.</w:t>
      </w:r>
      <w:r>
        <w:br/>
      </w:r>
    </w:p>
    <w:p w:rsidR="004C2916" w:rsidRDefault="004C2916" w:rsidP="004C2916">
      <w:pPr>
        <w:pStyle w:val="4"/>
      </w:pPr>
      <w:r>
        <w:t>Статья 9_2. Нарушение требований к проведению работ по рубке и (или) пересадке, а также любому другому правомерному повреждению или уничтожению зеленых насаждений</w:t>
      </w:r>
    </w:p>
    <w:p w:rsidR="004B77A8" w:rsidRDefault="004C2916" w:rsidP="004B77A8">
      <w:pPr>
        <w:pStyle w:val="formattext"/>
      </w:pPr>
      <w:r>
        <w:br/>
      </w:r>
      <w:proofErr w:type="gramStart"/>
      <w:r>
        <w:t>Проведение работ, связанных с правомерным повреждением и (или) уничтожением зеленых насаждений в Санкт-Петербурге, без установки информационного щита, соответствующего требованиям, утвержденным исполнительным органом государственной власти Санкт-Петербурга, уполномоченным в сфере озеленения и благоустройства, влечет наложение административного штрафа на должностных лиц - от двадцати тысяч до пятидесяти тысяч рублей; на юридических лиц - от ста тысяч до пятисот тысяч рублей.</w:t>
      </w:r>
      <w:r>
        <w:br/>
      </w:r>
      <w:proofErr w:type="gramEnd"/>
    </w:p>
    <w:p w:rsidR="004C2916" w:rsidRPr="004B77A8" w:rsidRDefault="004C2916" w:rsidP="004B77A8">
      <w:pPr>
        <w:pStyle w:val="formattext"/>
        <w:rPr>
          <w:b/>
        </w:rPr>
      </w:pPr>
      <w:r w:rsidRPr="004B77A8">
        <w:rPr>
          <w:b/>
        </w:rPr>
        <w:t>Статья 10. Нарушение порядка учета зеленых насаждений и (или) порядка учета территорий зеленых насаждений</w:t>
      </w:r>
    </w:p>
    <w:p w:rsidR="004C2916" w:rsidRPr="004B77A8" w:rsidRDefault="004C2916" w:rsidP="004B77A8">
      <w:pPr>
        <w:pStyle w:val="formattext"/>
        <w:rPr>
          <w:b/>
        </w:rPr>
      </w:pPr>
      <w:r>
        <w:br/>
        <w:t>Нарушение порядка учета зеленых насаждений и (или) порядка учета территорий зеленых насаждений влечет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r>
        <w:br/>
      </w:r>
      <w:r>
        <w:lastRenderedPageBreak/>
        <w:br/>
      </w:r>
      <w:r w:rsidRPr="004B77A8">
        <w:rPr>
          <w:b/>
        </w:rPr>
        <w:t>Статья 11. Нарушение порядка проведения работ по компенсационному озеленению</w:t>
      </w:r>
    </w:p>
    <w:p w:rsidR="004C2916" w:rsidRDefault="004C2916" w:rsidP="004C2916">
      <w:pPr>
        <w:pStyle w:val="formattext"/>
      </w:pPr>
      <w:r>
        <w:br/>
        <w:t>Нарушение порядка проведения работ по компенсационному озеленению влечет наложение штрафа на должностных лиц в размере от пяти тысяч до десяти тысяч рублей; на юридических лиц - от пятидесяти тысяч до ста тысяч рублей.</w:t>
      </w:r>
      <w:r>
        <w:br/>
      </w:r>
    </w:p>
    <w:p w:rsidR="004C2916" w:rsidRDefault="004C2916" w:rsidP="004C2916">
      <w:pPr>
        <w:pStyle w:val="4"/>
      </w:pPr>
      <w:r>
        <w:t>Статья 11_1. Организация несанкционированной свалки отходов</w:t>
      </w:r>
    </w:p>
    <w:p w:rsidR="004C2916" w:rsidRDefault="004C2916" w:rsidP="004C2916">
      <w:pPr>
        <w:pStyle w:val="formattext"/>
      </w:pPr>
      <w:r>
        <w:br/>
        <w:t>Организация несанкционированной свалки отходов 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r>
        <w:br/>
      </w:r>
    </w:p>
    <w:p w:rsidR="004C2916" w:rsidRDefault="004C2916" w:rsidP="004C2916">
      <w:pPr>
        <w:pStyle w:val="4"/>
      </w:pPr>
      <w:r>
        <w:t>Статья 11_2. Уничтожение объектов животного и растительного мира, занесенных в Красную книгу Санкт-Петербурга, или мест их обитания</w:t>
      </w:r>
    </w:p>
    <w:p w:rsidR="004C2916" w:rsidRDefault="004C2916" w:rsidP="004C2916">
      <w:pPr>
        <w:pStyle w:val="formattext"/>
      </w:pPr>
      <w:r>
        <w:br/>
        <w:t>Уничтожение объектов животного и растительного мира, занесенных в Красную книгу Санкт-Петербурга, или мест их обитания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пятисот тысяч до одного миллиона рублей.</w:t>
      </w:r>
      <w:r>
        <w:br/>
      </w:r>
    </w:p>
    <w:p w:rsidR="004B77A8" w:rsidRDefault="004C2916" w:rsidP="004C2916">
      <w:pPr>
        <w:pStyle w:val="4"/>
      </w:pPr>
      <w:r>
        <w:t xml:space="preserve">Глава 4. Административные правонарушения в области благоустройства </w:t>
      </w:r>
    </w:p>
    <w:p w:rsidR="004C2916" w:rsidRDefault="004C2916" w:rsidP="004C2916">
      <w:pPr>
        <w:pStyle w:val="4"/>
      </w:pPr>
      <w:r>
        <w:t>Статья 12. Нарушение должностным лицом установленного порядка выдачи или закрытия разрешения на сооружение, ремонт или размещение объекта благоустройства</w:t>
      </w:r>
    </w:p>
    <w:p w:rsidR="004C2916" w:rsidRDefault="004C2916" w:rsidP="004C2916">
      <w:pPr>
        <w:pStyle w:val="formattext"/>
      </w:pPr>
      <w:r>
        <w:br/>
        <w:t>Оформление или закрытие ордеров на производство земляных, строительных и ремонтных работ, связанных с благоустройством территорий Санкт-Петербурга, с нарушением установленного порядка, в том числе неправомерный отказ в выдаче указанного ордера должностным лицом уполномоченного Правительством Санкт-Петербурга исполнительного органа государственной власти Санкт-Петербурга, влечет наложение административного штрафа от одной тысячи до трех тысяч рублей.</w:t>
      </w:r>
      <w:r>
        <w:br/>
      </w:r>
    </w:p>
    <w:p w:rsidR="004C2916" w:rsidRDefault="004C2916" w:rsidP="004C2916">
      <w:pPr>
        <w:pStyle w:val="4"/>
      </w:pPr>
      <w:r>
        <w:t>Статья 14. Нарушение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Правительством Санкт-Петербурга</w:t>
      </w:r>
    </w:p>
    <w:p w:rsidR="004C2916" w:rsidRDefault="004C2916" w:rsidP="004C2916">
      <w:pPr>
        <w:pStyle w:val="formattext"/>
      </w:pPr>
      <w:r>
        <w:t xml:space="preserve">1. </w:t>
      </w:r>
      <w:proofErr w:type="gramStart"/>
      <w:r>
        <w:t xml:space="preserve">Выполнение производителем работ земляных, ремонтных и отдельных работ, связанных с благоустройством территории Санкт-Петербурга (далее в настоящей статье - работы), без ордера на производство работ, выданного уполномоченным Правительством </w:t>
      </w:r>
      <w:r>
        <w:lastRenderedPageBreak/>
        <w:t>Санкт-Петербурга исполнительным органом государственной власти Санкт-Петербурга (далее в настоящей статье - ордер), а также неисполнение заказчиком работ обязанности по получению ордера влечет наложение административного штрафа на граждан в размере от трех тысяч до пяти тысяч</w:t>
      </w:r>
      <w:proofErr w:type="gramEnd"/>
      <w:r>
        <w:t xml:space="preserve"> рублей; на должностных лиц - от тридцати тысяч до пятидесяти тысяч рублей; на юридических лиц - от трехсот тысяч до одного миллиона рублей.</w:t>
      </w:r>
      <w:r>
        <w:br/>
      </w:r>
    </w:p>
    <w:p w:rsidR="004C2916" w:rsidRDefault="004C2916" w:rsidP="004C2916">
      <w:pPr>
        <w:pStyle w:val="formattext"/>
      </w:pPr>
      <w:r>
        <w:t xml:space="preserve">2. </w:t>
      </w:r>
      <w:proofErr w:type="gramStart"/>
      <w:r>
        <w:t xml:space="preserve">Производство работ после окончания срока действия ордера, либо нарушение сроков производства работ, либо </w:t>
      </w:r>
      <w:proofErr w:type="spellStart"/>
      <w:r>
        <w:t>невосстановление</w:t>
      </w:r>
      <w:proofErr w:type="spellEnd"/>
      <w:r>
        <w:t xml:space="preserve"> объектов благоустройства, элементов благоустройства, нарушенных в результате производства работ после их завершения и окончания срока действия ордера, либо </w:t>
      </w:r>
      <w:proofErr w:type="spellStart"/>
      <w:r>
        <w:t>невосстановление</w:t>
      </w:r>
      <w:proofErr w:type="spellEnd"/>
      <w:r>
        <w:t xml:space="preserve"> после завершения работ объектов благоустройства, элементов благоустройства, нарушенных в результате производства работ без ордера, а также работ, производство которых разрешено без ордера, влечет наложение административного штрафа на</w:t>
      </w:r>
      <w:proofErr w:type="gramEnd"/>
      <w:r>
        <w:t xml:space="preserve"> граждан в размере от двух тысяч до пяти тысяч рублей; на должностных лиц - от двадцати тысяч до тридцати тысяч рублей; на юридических лиц - от двухсот тысяч до пятисот тысяч рублей.</w:t>
      </w:r>
      <w:r>
        <w:br/>
      </w:r>
    </w:p>
    <w:p w:rsidR="004C2916" w:rsidRDefault="004C2916" w:rsidP="004C2916">
      <w:pPr>
        <w:pStyle w:val="formattext"/>
      </w:pPr>
      <w:r>
        <w:t xml:space="preserve">3. </w:t>
      </w:r>
      <w:proofErr w:type="gramStart"/>
      <w:r>
        <w:t>Отсутствие ограждения зоны производства работ, информационного щита, соответствующих требованиям, установленным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утвержденными Правительством Санкт-Петербурга (далее в настоящей статье - правила благоустройства), влечет наложение административного штрафа на граждан в размере от двух тысяч до пяти тысяч рублей;</w:t>
      </w:r>
      <w:proofErr w:type="gramEnd"/>
      <w:r>
        <w:t xml:space="preserve"> на должностных лиц - от десяти тысяч до тридцати тысяч рублей; на юридических лиц - от пятидесяти тысяч до трехсот тысяч рублей.</w:t>
      </w:r>
      <w:r>
        <w:br/>
      </w:r>
    </w:p>
    <w:p w:rsidR="004C2916" w:rsidRDefault="004C2916" w:rsidP="004C2916">
      <w:pPr>
        <w:pStyle w:val="formattext"/>
      </w:pPr>
      <w:r>
        <w:t xml:space="preserve">4. </w:t>
      </w:r>
      <w:proofErr w:type="gramStart"/>
      <w:r>
        <w:t>Неисполнение обязанности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при производстве работ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w:t>
      </w:r>
      <w:proofErr w:type="gramEnd"/>
      <w:r>
        <w:t xml:space="preserve"> на юридических лиц - от пятидесяти тысяч до трехсот тысяч рублей.</w:t>
      </w:r>
      <w:r>
        <w:br/>
      </w:r>
    </w:p>
    <w:p w:rsidR="004C2916" w:rsidRDefault="004C2916" w:rsidP="004C2916">
      <w:pPr>
        <w:pStyle w:val="formattext"/>
      </w:pPr>
      <w:r>
        <w:t xml:space="preserve">5. </w:t>
      </w:r>
      <w:proofErr w:type="gramStart"/>
      <w:r>
        <w:t>Складирование материалов, оборудования, временное хранение техники и размещение временных зданий и сооружений, а также временное размещение грунта, образовавшегося при производстве земляных работ, за пределами зоны производства работ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w:t>
      </w:r>
      <w:proofErr w:type="gramEnd"/>
      <w:r>
        <w:t xml:space="preserve"> на юридических лиц - от пятидесяти тысяч до трехсот тысяч рублей.</w:t>
      </w:r>
      <w:r>
        <w:br/>
      </w:r>
    </w:p>
    <w:p w:rsidR="004C2916" w:rsidRDefault="004C2916" w:rsidP="004C2916">
      <w:pPr>
        <w:pStyle w:val="formattext"/>
      </w:pPr>
      <w:r>
        <w:t>6. Неисполнение условий, предусмотренных ордером,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r>
        <w:br/>
      </w:r>
    </w:p>
    <w:p w:rsidR="004C2916" w:rsidRDefault="004C2916" w:rsidP="004C2916">
      <w:pPr>
        <w:pStyle w:val="formattext"/>
      </w:pPr>
      <w:r>
        <w:lastRenderedPageBreak/>
        <w:t xml:space="preserve">7. </w:t>
      </w:r>
      <w:proofErr w:type="gramStart"/>
      <w:r>
        <w:t xml:space="preserve">Неисполнение заказчиком работ обязанности по обеспечению устранения просадок, провалов, вспучиваний покрытий, трещин, отклонений бортового камня от нормативного горизонтального и вертикального положений, отклонений плитки от нормативного горизонтального и вертикального положений, </w:t>
      </w:r>
      <w:proofErr w:type="spellStart"/>
      <w:r>
        <w:t>выкрашиваний</w:t>
      </w:r>
      <w:proofErr w:type="spellEnd"/>
      <w:r>
        <w:t xml:space="preserve"> и разрушений шва на сопряжении нового и старого покрытий, образовавшихся после завершения работ, в срок, установленный правилами благоустройства, влечет наложение административного штрафа на граждан в размере от двух тысяч до</w:t>
      </w:r>
      <w:proofErr w:type="gramEnd"/>
      <w:r>
        <w:t xml:space="preserve"> пяти тысяч рублей; на должностных лиц - от десяти тысяч до тридцати тысяч рублей; на юридических лиц - от пятидесяти тысяч до трехсот тысяч рублей.</w:t>
      </w:r>
      <w:r>
        <w:br/>
      </w:r>
    </w:p>
    <w:p w:rsidR="004C2916" w:rsidRDefault="004C2916" w:rsidP="004C2916">
      <w:pPr>
        <w:pStyle w:val="formattext"/>
      </w:pPr>
      <w:r>
        <w:t xml:space="preserve">8. </w:t>
      </w:r>
      <w:proofErr w:type="gramStart"/>
      <w:r>
        <w:t>Производство земляных работ, связанных с выполнением аварийных работ на инженерных коммуникациях и иных объектах, при повреждении которых может возникнуть необходимость производства работ, требующих получения ордера, без регистрации факта аварии в порядке, предусмотренном правилами благоустройства,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w:t>
      </w:r>
      <w:proofErr w:type="gramEnd"/>
      <w:r>
        <w:t xml:space="preserve"> на юридических лиц - от пятидесяти тысяч до трехсот тысяч рублей.</w:t>
      </w:r>
      <w:r>
        <w:br/>
      </w:r>
    </w:p>
    <w:p w:rsidR="004C2916" w:rsidRDefault="004C2916" w:rsidP="004C2916">
      <w:pPr>
        <w:pStyle w:val="formattext"/>
      </w:pPr>
      <w:r>
        <w:t xml:space="preserve">9. </w:t>
      </w:r>
      <w:proofErr w:type="gramStart"/>
      <w:r>
        <w:t xml:space="preserve">Неисполнение обязанности по первичному восстановлению благоустройства территории после проведения аварийных работ, связанных с благоустройством территории Санкт-Петербурга, 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 </w:t>
      </w:r>
      <w:r>
        <w:br/>
      </w:r>
      <w:proofErr w:type="gramEnd"/>
    </w:p>
    <w:p w:rsidR="004C2916" w:rsidRDefault="004C2916" w:rsidP="004C2916">
      <w:pPr>
        <w:pStyle w:val="4"/>
      </w:pPr>
      <w:r>
        <w:t xml:space="preserve">Статья 16. Самовольное размещение (установка) и перемещение элемента благоустройства </w:t>
      </w:r>
    </w:p>
    <w:p w:rsidR="004C2916" w:rsidRDefault="004C2916" w:rsidP="004C2916">
      <w:pPr>
        <w:pStyle w:val="formattext"/>
      </w:pPr>
      <w:r>
        <w:t xml:space="preserve">1. </w:t>
      </w:r>
      <w:proofErr w:type="gramStart"/>
      <w:r>
        <w:t>Самовольное размещение (установка) элемента благоустройства, за исключением административных правонарушений, ответственность за совершение которых предусмотрена в статьях 16_1, 18, 29_1 и 37 настоящего Закона Санкт-Петербурга, а также Кодексом, 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w:t>
      </w:r>
      <w:proofErr w:type="gramEnd"/>
      <w:r>
        <w:t xml:space="preserve"> на юридических лиц - от пятидесяти тысяч до двухсот тысяч рублей.</w:t>
      </w:r>
      <w:r>
        <w:br/>
      </w:r>
    </w:p>
    <w:p w:rsidR="004C2916" w:rsidRDefault="004C2916" w:rsidP="004C2916">
      <w:pPr>
        <w:pStyle w:val="4"/>
      </w:pPr>
      <w:r>
        <w:t>Статья 16_1. Установка мемориальной доски при отсутствии решения об установке мемориальной доски, нарушение порядка демонтажа мемориальной доски</w:t>
      </w:r>
    </w:p>
    <w:p w:rsidR="004C2916" w:rsidRDefault="004C2916" w:rsidP="004C2916">
      <w:pPr>
        <w:pStyle w:val="formattext"/>
      </w:pPr>
      <w:r>
        <w:br/>
      </w:r>
      <w:proofErr w:type="gramStart"/>
      <w:r>
        <w:t>Установка мемориальной доски при отсутствии решения об установке мемориальной доски, а также нарушение порядка демонтажа мемориальной доски (памятной доски) влечет наложение административного штрафа на граждан в размере от двух тысяч до пяти тысяч рублей; на должностных лиц - от трех тысяч до пятнадцати тысяч рублей; на юридических лиц - от пятнадцати тысяч до ста тысяч рублей.</w:t>
      </w:r>
      <w:r>
        <w:br/>
      </w:r>
      <w:proofErr w:type="gramEnd"/>
    </w:p>
    <w:p w:rsidR="004C2916" w:rsidRDefault="004C2916" w:rsidP="004C2916">
      <w:pPr>
        <w:pStyle w:val="4"/>
      </w:pPr>
      <w:r>
        <w:t>Статья 18. Самовольное изменение фасада здания, сооружения</w:t>
      </w:r>
    </w:p>
    <w:p w:rsidR="004C2916" w:rsidRDefault="004C2916" w:rsidP="004C2916">
      <w:pPr>
        <w:pStyle w:val="formattext"/>
      </w:pPr>
      <w:proofErr w:type="gramStart"/>
      <w:r>
        <w:lastRenderedPageBreak/>
        <w:t>Самовольное, в нарушение правил благоустройства территории Санкт-Петербурга, изменение фасада здания, сооружения, включая размещение (устройство) дополнительных оконных проемов, дополнительного остекления, дополнительных входов, дополнительных входных групп, козырьков, навесов, инженерного и технического оборудования фасадов зданий, сооружений, а также ликвидацию оконных и дверных проемов посредством их закладки строительными материалами или специальными заполнениями, влечет наложение административного штрафа на граждан в размере от одной тысячи до</w:t>
      </w:r>
      <w:proofErr w:type="gramEnd"/>
      <w:r>
        <w:t xml:space="preserve"> пяти тысяч рублей; на должностных лиц - от трех тысяч до тридцати тысяч рублей; на юридических лиц - от двадцати тысяч до ста тысяч рублей. </w:t>
      </w:r>
      <w:r>
        <w:br/>
      </w:r>
      <w:r>
        <w:br/>
        <w:t xml:space="preserve">Примечание. Действия лиц, предусмотренные настоящей статьей, в части размещения (устройства) дополнительного остекления являются противоправными в случае устройства такого остекления после вступления в силу </w:t>
      </w:r>
      <w:hyperlink r:id="rId19" w:history="1">
        <w:r w:rsidRPr="00546BAD">
          <w:t>Закона Санкт-Петербурга от 18 декабря 2019 года N 674-151 "О внесении изменений в Закон Санкт-Петербурга "Об административных правонарушениях в Санкт-Петербурге"</w:t>
        </w:r>
      </w:hyperlink>
      <w:r>
        <w:t xml:space="preserve"> - с 11 января 2020 года.</w:t>
      </w:r>
      <w:r>
        <w:br/>
      </w:r>
    </w:p>
    <w:p w:rsidR="004C2916" w:rsidRDefault="004C2916" w:rsidP="004C2916">
      <w:pPr>
        <w:pStyle w:val="4"/>
      </w:pPr>
      <w:r>
        <w:t xml:space="preserve">Статья 20. Неосуществление предусмотренных правилами благоустройства территории Санкт-Петербурга мероприятий по содержанию или обязанностей по размещению объекта благоустройства или элемента благоустройства и нарушение требований к осуществлению указанных мероприятий </w:t>
      </w:r>
    </w:p>
    <w:p w:rsidR="004C2916" w:rsidRDefault="004C2916" w:rsidP="004C2916">
      <w:pPr>
        <w:pStyle w:val="formattext"/>
      </w:pPr>
      <w:r>
        <w:t xml:space="preserve">1. </w:t>
      </w:r>
      <w:proofErr w:type="gramStart"/>
      <w:r>
        <w:t>Неосуществление мероприятий по содержанию или обязанностей по размещению знаков адресации и нарушение требований к осуществлению указанных мероприятий, за исключением административных правонарушений, ответственность за совершение которых предусмотрена Кодексом, влекут предупреждение или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w:t>
      </w:r>
      <w:proofErr w:type="gramEnd"/>
      <w:r>
        <w:t xml:space="preserve"> на юридических лиц - от двадцати тысяч до ста тысяч рублей.</w:t>
      </w:r>
    </w:p>
    <w:p w:rsidR="004C2916" w:rsidRDefault="004C2916" w:rsidP="004C2916">
      <w:pPr>
        <w:pStyle w:val="formattext"/>
      </w:pPr>
      <w:r>
        <w:t xml:space="preserve">2. </w:t>
      </w:r>
      <w:proofErr w:type="gramStart"/>
      <w:r>
        <w:t>Неосуществление обязанностей по очистке и промывке фасадов зданий и сооружений, а также по смывке, окраске в цвет, соответствующий утвержденному колерному бланку фасада, несанкционированных надписей и рисунков по мере их появления на фасадах зданий и сооружений или размещенных на них элементов благоустройства, за исключением административных правонарушений, ответственность за совершение которых предусмотрена Кодексом, влечет предупреждение или наложение административного штрафа на граждан в</w:t>
      </w:r>
      <w:proofErr w:type="gramEnd"/>
      <w:r>
        <w:t xml:space="preserve"> </w:t>
      </w:r>
      <w:proofErr w:type="gramStart"/>
      <w:r>
        <w:t>размере</w:t>
      </w:r>
      <w:proofErr w:type="gramEnd"/>
      <w:r>
        <w:t xml:space="preserve">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4C2916" w:rsidRDefault="004C2916" w:rsidP="004C2916">
      <w:pPr>
        <w:pStyle w:val="formattext"/>
      </w:pPr>
      <w:r>
        <w:t xml:space="preserve">3. </w:t>
      </w:r>
      <w:proofErr w:type="gramStart"/>
      <w:r>
        <w:t>Неосуществление обязанностей по текущему и капитальному ремонту фасадов зданий и сооружений или размещенных на них элементов благоустройства, в том числе окраска фасада здания, строения, сооружения и их элементов без колерного бланка или с нарушением колерного бланка, утвержденного в составе правил благоустройства территории Санкт-Петербурга,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w:t>
      </w:r>
      <w:proofErr w:type="gramEnd"/>
      <w:r>
        <w:t xml:space="preserve"> </w:t>
      </w:r>
      <w:proofErr w:type="gramStart"/>
      <w:r>
        <w:t>размере</w:t>
      </w:r>
      <w:proofErr w:type="gramEnd"/>
      <w:r>
        <w:t xml:space="preserve"> от одной тысячи до пяти тысяч рублей; на должностных лиц - от десяти тысяч до пятидесяти тысяч рублей; на юридических лиц - от пятисот тысяч до одного миллиона рублей.</w:t>
      </w:r>
    </w:p>
    <w:p w:rsidR="004C2916" w:rsidRDefault="004C2916" w:rsidP="004C2916">
      <w:pPr>
        <w:pStyle w:val="formattext"/>
      </w:pPr>
      <w:r>
        <w:t xml:space="preserve">4. </w:t>
      </w:r>
      <w:proofErr w:type="gramStart"/>
      <w:r>
        <w:t xml:space="preserve">Нарушение требований к уборке объектов благоустройства и элементов благоустройства, за исключением требований к зимней уборке, в том числе </w:t>
      </w:r>
      <w:r>
        <w:lastRenderedPageBreak/>
        <w:t>неосуществление мероприятий по подметанию территорий общего пользования с усовершенствованным покрытием, вывозу собранных отходов и смета, мойке и поливке территорий общего пользования с усовершенствованным покрытием, своевременной косьбе травы в зонах зеленых насаждений, влечет предупреждение или наложение административного штрафа на граждан в размере от</w:t>
      </w:r>
      <w:proofErr w:type="gramEnd"/>
      <w:r>
        <w:t xml:space="preserve">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
    <w:p w:rsidR="004C2916" w:rsidRDefault="004C2916" w:rsidP="004C2916">
      <w:pPr>
        <w:pStyle w:val="formattext"/>
      </w:pPr>
      <w:r>
        <w:t xml:space="preserve">5. </w:t>
      </w:r>
      <w:proofErr w:type="gramStart"/>
      <w:r>
        <w:t>Нарушение требований к зимней уборке объектов благоустройства и элементов благоустройства, в том числе неосуществление мероприятий по удалению снега и наледи, погрузке, вывозу и размещению в специально оборудованных местах снега и скола, образовавшегося в процессе удаления наледи, очистке кровель и иных поверхностей объектов от снега и наледи, влечет наложение административного штрафа на граждан в размере от одной тысячи до пяти тысяч</w:t>
      </w:r>
      <w:proofErr w:type="gramEnd"/>
      <w:r>
        <w:t xml:space="preserve"> рублей; на должностных лиц - от десяти тысяч до двадцати тысяч рублей; на юридических лиц - от ста тысяч до одного миллиона рублей.</w:t>
      </w:r>
    </w:p>
    <w:p w:rsidR="004C2916" w:rsidRDefault="004C2916" w:rsidP="004C2916">
      <w:pPr>
        <w:pStyle w:val="formattext"/>
      </w:pPr>
      <w:r>
        <w:t xml:space="preserve">6. </w:t>
      </w:r>
      <w:proofErr w:type="gramStart"/>
      <w:r>
        <w:t>Нарушение установленных в соответствии с законодательством в сфере благоустройства сроков уборки и вывоза мусора и отходов, крупногабаритных элементов благоустройства и крупногабаритных отходов, препятствующих движению транспорта или пешеходов, нарушение установленных правил их перевозки, в том числе загрязнение территории Санкт-Петербурга при их транспортировке от места сбора, хранения до места переработки, а также в местах перегрузки и при дальнейшей транспортировке, влекут наложение административного</w:t>
      </w:r>
      <w:proofErr w:type="gramEnd"/>
      <w:r>
        <w:t xml:space="preserve"> штрафа на граждан в размере от трех тысяч до пяти тысяч рублей; на должностных лиц - от пяти тысяч до двадцати тысяч рублей; на юридических лиц - от ста тысяч до двухсот тысяч рублей.</w:t>
      </w:r>
    </w:p>
    <w:p w:rsidR="004C2916" w:rsidRDefault="004C2916" w:rsidP="004C2916">
      <w:pPr>
        <w:pStyle w:val="formattext"/>
      </w:pPr>
      <w:r>
        <w:t xml:space="preserve">7. </w:t>
      </w:r>
      <w:proofErr w:type="gramStart"/>
      <w:r>
        <w:t>Перевозка отходов, сыпучих строительных материалов, легкой тары, спила деревьев без принятия мер, исключающих загрязнение объектов благоустройства и элементов благоустройства,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загрязнения объектов благоустройства, влечет наложение административного штрафа на граждан в размере от трех тысяч до пяти тысяч рублей;</w:t>
      </w:r>
      <w:proofErr w:type="gramEnd"/>
      <w:r>
        <w:t xml:space="preserve"> на должностных лиц - от десяти тысяч до двадцати пяти тысяч рублей; на юридических лиц - от ста тысяч до двухсот пятидесяти тысяч рублей.</w:t>
      </w:r>
    </w:p>
    <w:p w:rsidR="004C2916" w:rsidRDefault="004C2916" w:rsidP="004C2916">
      <w:pPr>
        <w:pStyle w:val="formattext"/>
      </w:pPr>
      <w:r>
        <w:t xml:space="preserve">8. </w:t>
      </w:r>
      <w:proofErr w:type="gramStart"/>
      <w:r>
        <w:t>Неосуществление мероприятий по содержанию контейнерных площадок, а также размещение всех видов контейнеров для сбора отходов, включая крупногабаритные отходы, за пределами ограждений контейнерных площадок влекут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пятидесяти тысяч до ста тысяч рублей.</w:t>
      </w:r>
      <w:proofErr w:type="gramEnd"/>
    </w:p>
    <w:p w:rsidR="004C2916" w:rsidRDefault="004C2916" w:rsidP="004C2916">
      <w:pPr>
        <w:pStyle w:val="formattext"/>
      </w:pPr>
      <w:r>
        <w:t xml:space="preserve">9. </w:t>
      </w:r>
      <w:proofErr w:type="gramStart"/>
      <w:r>
        <w:t>Неосуществление мероприятий по содержанию средств наружного освещения и нарушение требований к их осуществлению, за исключением административных правонарушений, ответственность за совершение которых предусмотрена Кодексом, влекут предупреждение или наложение административного штрафа на граждан в размере от пятисот до пяти тысяч рублей; на должностных лиц - от одной тысячи до трех тысяч рублей; на юридических лиц - от двадцати тысяч до сорока тысяч рублей.</w:t>
      </w:r>
      <w:proofErr w:type="gramEnd"/>
    </w:p>
    <w:p w:rsidR="004C2916" w:rsidRDefault="004C2916" w:rsidP="004C2916">
      <w:pPr>
        <w:pStyle w:val="formattext"/>
      </w:pPr>
      <w:r>
        <w:t xml:space="preserve">10. Нарушение требований к осуществлению мероприятий по содержанию пляжей влечет предупреждение или наложение административного штрафа на граждан в размере от </w:t>
      </w:r>
      <w:r>
        <w:lastRenderedPageBreak/>
        <w:t>одной тысячи до пяти тысяч рублей; на должностных лиц - от двух тысяч до пяти тысяч рублей; на юридических лиц - от двадцати тысяч до пятидесяти тысяч рублей.</w:t>
      </w:r>
    </w:p>
    <w:p w:rsidR="004C2916" w:rsidRDefault="004C2916" w:rsidP="004C2916">
      <w:pPr>
        <w:pStyle w:val="formattext"/>
      </w:pPr>
      <w:r>
        <w:t xml:space="preserve">11. </w:t>
      </w:r>
      <w:proofErr w:type="gramStart"/>
      <w:r>
        <w:t>Нарушение требований к осуществлению мероприятий по содержанию объекта благоустройства или элемента благоустройства, за исключением административных правонарушений, ответственность за совершение которых предусмотрена в пунктах 1-10 настоящей статьи, влечет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w:t>
      </w:r>
      <w:proofErr w:type="gramEnd"/>
      <w:r>
        <w:t xml:space="preserve"> на юридических лиц - от тридцати тысяч до ста тысяч рублей. </w:t>
      </w:r>
      <w:r>
        <w:br/>
      </w:r>
      <w:r>
        <w:br/>
      </w:r>
    </w:p>
    <w:p w:rsidR="004C2916" w:rsidRDefault="004C2916" w:rsidP="004C2916">
      <w:pPr>
        <w:pStyle w:val="4"/>
      </w:pPr>
      <w:r>
        <w:t xml:space="preserve">Статья 20_1. Нарушение требований к внешнему виду и размещению элементов благоустройства, установленных правилами благоустройства территории Санкт-Петербурга в части, касающейся эстетических регламентов объектов благоустройства и элементов благоустройства </w:t>
      </w:r>
    </w:p>
    <w:p w:rsidR="004C2916" w:rsidRDefault="004C2916" w:rsidP="004C2916">
      <w:pPr>
        <w:pStyle w:val="formattext"/>
      </w:pPr>
      <w:r>
        <w:t xml:space="preserve">1. </w:t>
      </w:r>
      <w:proofErr w:type="gramStart"/>
      <w:r>
        <w:t>Фрагментарная окраска или облицовка архитектурных деталей фасадов зданий, сооружений, конструктивных элементов фасадов или элементов декора фасадов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roofErr w:type="gramEnd"/>
    </w:p>
    <w:p w:rsidR="004C2916" w:rsidRDefault="004C2916" w:rsidP="004C2916">
      <w:pPr>
        <w:pStyle w:val="formattext"/>
      </w:pPr>
      <w:r>
        <w:t>2. Несоблюдение требований к размещению инженерного и технического оборудования на лицевых фасадах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4C2916" w:rsidRDefault="004C2916" w:rsidP="004C2916">
      <w:pPr>
        <w:pStyle w:val="formattext"/>
      </w:pPr>
      <w:r>
        <w:t xml:space="preserve">3. </w:t>
      </w:r>
      <w:proofErr w:type="gramStart"/>
      <w:r>
        <w:t>Размещение наружной рекламы (рекламных конструкций) на лицевых фасадах, крышах зданий, сооружений, оборудовании, архитектурных деталях и конструктивных элементах фасадов или на элементах декора фасадов, за исключением административных правонарушений, ответственность за совершение которых предусмотрена Кодексом, влечет наложение административного штрафа на граждан в размере от одной тысячи до пяти тысяч рублей; на должностных лиц - от трех тысяч до тридцати тысяч рублей;</w:t>
      </w:r>
      <w:proofErr w:type="gramEnd"/>
      <w:r>
        <w:t xml:space="preserve"> на юридических лиц - от двадцати тысяч до ста тысяч рублей.</w:t>
      </w:r>
    </w:p>
    <w:p w:rsidR="004C2916" w:rsidRDefault="004C2916" w:rsidP="004C2916">
      <w:pPr>
        <w:pStyle w:val="formattext"/>
      </w:pPr>
      <w:r>
        <w:t xml:space="preserve">4. Несоблюдение требований к внешнему виду и размещению наружной информации (объектов для размещения информации) влечет наложение административного штрафа на граждан в размере от одной тысячи до пяти тысяч рублей; на должностных лиц от трех тысяч до тридцати тысяч рублей; на юридических лиц - от двадцати тысяч до ста тысяч рублей. </w:t>
      </w:r>
      <w:r>
        <w:br/>
      </w:r>
    </w:p>
    <w:p w:rsidR="004C2916" w:rsidRDefault="004C2916" w:rsidP="004C2916">
      <w:pPr>
        <w:pStyle w:val="4"/>
      </w:pPr>
      <w:r>
        <w:t>Статья 22. Загрязнение территории Санкт-Петербурга, объектов благоустройства или элементов благоустройства</w:t>
      </w:r>
    </w:p>
    <w:p w:rsidR="004C2916" w:rsidRDefault="004C2916" w:rsidP="004C2916">
      <w:pPr>
        <w:pStyle w:val="formattext"/>
      </w:pPr>
      <w:r>
        <w:t xml:space="preserve">1. </w:t>
      </w:r>
      <w:proofErr w:type="gramStart"/>
      <w:r>
        <w:t xml:space="preserve">Загрязнение объектов благоустройства или элементов благоустройства, в том числе откачивание, слив воды на территорию общего пользования без сброса в канализационные сети (в случае наличия канализационных сетей), который осуществляется по согласованию с эксплуатирующей канализационные сети организацией, или без сброса в системы отвода поверхностных и дренажных вод, откачивание, слив хозяйственно-бытовых, производственных сточных вод на территорию общего пользования, </w:t>
      </w:r>
      <w:r>
        <w:lastRenderedPageBreak/>
        <w:t>складирование материалов, извлеченных при очистке</w:t>
      </w:r>
      <w:proofErr w:type="gramEnd"/>
      <w:r>
        <w:t xml:space="preserve"> </w:t>
      </w:r>
      <w:proofErr w:type="gramStart"/>
      <w:r>
        <w:t>и ремонте колодцев, на объекты благоустройства и элементы благоустройства, за исключением административных правонарушений, ответственность за совершение которых предусмотрена Кодексом,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w:t>
      </w:r>
      <w:proofErr w:type="gramEnd"/>
    </w:p>
    <w:p w:rsidR="004C2916" w:rsidRDefault="004C2916" w:rsidP="004C2916">
      <w:pPr>
        <w:pStyle w:val="formattext"/>
      </w:pPr>
      <w:r>
        <w:t xml:space="preserve">2. Загрязнение объекта благоустройства или элемента благоустройства, связанное с эксплуатацией и ремонтом транспортного средства, включая заправку, мойку транспортного средства, вне специально отведенного места, 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двадцати тысяч рублей; на юридических лиц - от ста тысяч до двухсот пятидесяти тысяч рублей. </w:t>
      </w:r>
      <w:r>
        <w:br/>
      </w:r>
    </w:p>
    <w:p w:rsidR="004C2916" w:rsidRDefault="004C2916" w:rsidP="004C2916">
      <w:pPr>
        <w:pStyle w:val="4"/>
      </w:pPr>
      <w:r>
        <w:t>Статья 24. Неисполнение требований по мойке колес и кузовов транспортных сре</w:t>
      </w:r>
      <w:proofErr w:type="gramStart"/>
      <w:r>
        <w:t>дств пр</w:t>
      </w:r>
      <w:proofErr w:type="gramEnd"/>
      <w:r>
        <w:t>и выезде со строительных площадок, площадок производства работ, а также по обеспечению наличия усовершенствованного покрытия выезда со стр</w:t>
      </w:r>
      <w:r w:rsidR="00546BAD">
        <w:t>оительной площадки, содержанию.</w:t>
      </w:r>
    </w:p>
    <w:p w:rsidR="004C2916" w:rsidRDefault="004C2916" w:rsidP="00546BAD">
      <w:pPr>
        <w:pStyle w:val="headertext"/>
      </w:pPr>
      <w:r>
        <w:t>Статья 24. Неисполнение требований по мойке колес и кузовов транспортных сре</w:t>
      </w:r>
      <w:proofErr w:type="gramStart"/>
      <w:r>
        <w:t>дств пр</w:t>
      </w:r>
      <w:proofErr w:type="gramEnd"/>
      <w:r>
        <w:t xml:space="preserve">и выезде со строительных площадок, площадок производства работ, а также по обеспечению наличия усовершенствованного покрытия выезда со строительной площадки, содержанию его в чистоте </w:t>
      </w:r>
    </w:p>
    <w:p w:rsidR="004C2916" w:rsidRDefault="004C2916" w:rsidP="004C2916">
      <w:pPr>
        <w:pStyle w:val="formattext"/>
      </w:pPr>
      <w:proofErr w:type="gramStart"/>
      <w:r>
        <w:t>Неисполнение требований по мойке колес и кузовов транспортных средств при выезде со строительных площадок, площадок производства работ, а также по обеспечению наличия усовершенствованного покрытия выезда со строительной площадки, содержанию его в чистоте 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w:t>
      </w:r>
      <w:proofErr w:type="gramEnd"/>
      <w:r>
        <w:t xml:space="preserve"> на юридических лиц - от ста тысяч до двухсот тысяч рублей. </w:t>
      </w:r>
      <w:r>
        <w:br/>
      </w:r>
      <w:r>
        <w:br/>
      </w:r>
    </w:p>
    <w:p w:rsidR="004C2916" w:rsidRDefault="004C2916" w:rsidP="004C2916">
      <w:pPr>
        <w:pStyle w:val="4"/>
      </w:pPr>
      <w:r>
        <w:t>Статья 26. Нарушение предусмотренных правилами благоустройства территории Санкт-Петербурга требований по установке урн</w:t>
      </w:r>
    </w:p>
    <w:p w:rsidR="004C2916" w:rsidRDefault="004C2916" w:rsidP="00546BAD">
      <w:pPr>
        <w:pStyle w:val="formattext"/>
      </w:pPr>
      <w:proofErr w:type="gramStart"/>
      <w:r>
        <w:t>Нарушение требований по установке урн на улицах, пешеходных переходах через улицы, включая подземные и надземные, на остановках городского пассажирского транспорта, у входов (выходов) в метро, на вокзалах, железнодорожных платформах, пристанях, в аэропортах, на объектах зеленых насаждений, в зонах отдыха, учреждениях образования, здравоохранения, культуры и других местах массового посещения населением, у каждого подъезда жилых домов, у входа в торговые объекты, объекты</w:t>
      </w:r>
      <w:proofErr w:type="gramEnd"/>
      <w:r>
        <w:t xml:space="preserve"> </w:t>
      </w:r>
      <w:proofErr w:type="gramStart"/>
      <w:r>
        <w:t xml:space="preserve">общественного питания, салоны, ателье, парикмахерские, на рынках, у входов на территорию автостоянок, а также нарушение требований и сроков их очистки влекут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пятидесяти тысяч до ста тысяч рублей. </w:t>
      </w:r>
      <w:r>
        <w:br/>
      </w:r>
      <w:proofErr w:type="gramEnd"/>
    </w:p>
    <w:p w:rsidR="004C2916" w:rsidRDefault="004C2916" w:rsidP="004C2916">
      <w:pPr>
        <w:pStyle w:val="4"/>
      </w:pPr>
      <w:r>
        <w:t>Статья 28. Сброс, накапливание и оставление или сжигание мусора, иных отходов производства и потребления вне специально отведенных для этого мест</w:t>
      </w:r>
    </w:p>
    <w:p w:rsidR="004C2916" w:rsidRDefault="004C2916" w:rsidP="004C2916">
      <w:pPr>
        <w:pStyle w:val="formattext"/>
      </w:pPr>
      <w:r>
        <w:lastRenderedPageBreak/>
        <w:br/>
      </w:r>
      <w:proofErr w:type="gramStart"/>
      <w:r>
        <w:t>Сброс, накапливание и оставление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 влечет наложение административного штрафа на граждан в размере от двух тысяч до пяти тысяч рублей;</w:t>
      </w:r>
      <w:proofErr w:type="gramEnd"/>
      <w:r>
        <w:t xml:space="preserve"> на должностных лиц - от двадцати тысяч до пятидесяти тысяч рублей; на юридических лиц - от пятисот тысяч до одного миллиона рублей.</w:t>
      </w:r>
      <w:r>
        <w:br/>
      </w:r>
    </w:p>
    <w:p w:rsidR="004C2916" w:rsidRDefault="004C2916" w:rsidP="004C2916">
      <w:pPr>
        <w:pStyle w:val="4"/>
      </w:pPr>
      <w:r>
        <w:t>Статья 29_1. Самовольное размещение (установка) и (или) использование ограждений на территориях общего пользования</w:t>
      </w:r>
    </w:p>
    <w:p w:rsidR="004C2916" w:rsidRDefault="004C2916" w:rsidP="004C2916">
      <w:pPr>
        <w:pStyle w:val="formattext"/>
      </w:pPr>
      <w:proofErr w:type="gramStart"/>
      <w:r>
        <w:t>Самовольное размещение (установка) и (или) использование ограждений на территориях общего пользования в целях резервирования места для остановки, стоянки транспортного средства, закрытия или сужения проезжей части и тротуаров, в том числе затрудняющих проезд транспорта, влекут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roofErr w:type="gramEnd"/>
      <w:r>
        <w:t xml:space="preserve"> на юридических лиц - от двадцати тысяч до пятидесяти тысяч рублей. </w:t>
      </w:r>
      <w:r>
        <w:br/>
      </w:r>
    </w:p>
    <w:p w:rsidR="004C2916" w:rsidRDefault="004C2916" w:rsidP="004C2916">
      <w:pPr>
        <w:pStyle w:val="4"/>
      </w:pPr>
      <w:r>
        <w:t>Статья 30. Хранение разукомплектованного транспортного средства, препятствующего осуществлению мероприятий по содержанию объектов благоустройства</w:t>
      </w:r>
    </w:p>
    <w:p w:rsidR="004C2916" w:rsidRDefault="004C2916" w:rsidP="004C2916">
      <w:pPr>
        <w:pStyle w:val="formattext"/>
      </w:pPr>
      <w:proofErr w:type="gramStart"/>
      <w:r>
        <w:t>Хранение разукомплектованного транспортного средства, препятствующего осуществлению мероприятий по содержанию объектов благоустройства, по истечении 15 дней, а в период с 16 октября по 15 апреля - по истечении 7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объекта благоустройства, за исключением административных правонарушений, ответственность за совершение которых предусмотрена Кодексом, влечет предупреждение или наложение административного штрафа</w:t>
      </w:r>
      <w:proofErr w:type="gramEnd"/>
      <w:r>
        <w:t xml:space="preserve">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трехсот тысяч рублей.</w:t>
      </w:r>
      <w:r>
        <w:br/>
        <w:t>Примечание.</w:t>
      </w:r>
    </w:p>
    <w:p w:rsidR="004C2916" w:rsidRPr="00546BAD" w:rsidRDefault="004C2916" w:rsidP="004C2916">
      <w:pPr>
        <w:pStyle w:val="formattext"/>
        <w:rPr>
          <w:b/>
        </w:rPr>
      </w:pPr>
      <w:r>
        <w:t xml:space="preserve">Для целей настоящей статьи </w:t>
      </w:r>
      <w:r w:rsidRPr="00546BAD">
        <w:rPr>
          <w:b/>
        </w:rPr>
        <w:t>под разукомплектованным транспортным средством понимается:</w:t>
      </w:r>
    </w:p>
    <w:p w:rsidR="004C2916" w:rsidRDefault="004C2916" w:rsidP="004C2916">
      <w:pPr>
        <w:pStyle w:val="formattext"/>
      </w:pPr>
      <w:r>
        <w:t>1)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w:t>
      </w:r>
    </w:p>
    <w:p w:rsidR="004C2916" w:rsidRDefault="004C2916" w:rsidP="004C2916">
      <w:pPr>
        <w:pStyle w:val="formattext"/>
      </w:pPr>
      <w:r>
        <w:t xml:space="preserve">2) сгоревшее транспортное средство. </w:t>
      </w:r>
      <w:r>
        <w:br/>
      </w:r>
    </w:p>
    <w:p w:rsidR="004C2916" w:rsidRDefault="004C2916" w:rsidP="004C2916">
      <w:pPr>
        <w:pStyle w:val="4"/>
      </w:pPr>
      <w:r>
        <w:t>Статья 31. Нарушение правил охраны и использования территорий зеленых насаждений общего пользования, территорий зеленых насаждений, выполняющих специальные функции, территорий зеленых насаждений ограниченного пользования</w:t>
      </w:r>
    </w:p>
    <w:p w:rsidR="004C2916" w:rsidRDefault="004C2916" w:rsidP="004C2916">
      <w:pPr>
        <w:pStyle w:val="formattext"/>
      </w:pPr>
      <w:r>
        <w:lastRenderedPageBreak/>
        <w:t xml:space="preserve">1. </w:t>
      </w:r>
      <w:proofErr w:type="gramStart"/>
      <w:r>
        <w:t>Засыпка листьями стволов деревьев и кустарников, подвешивание на зеленых насаждениях гамаков, качелей, веревок для сушки белья 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пятидесяти тысяч до пятисот тысяч рублей.</w:t>
      </w:r>
      <w:proofErr w:type="gramEnd"/>
    </w:p>
    <w:p w:rsidR="004C2916" w:rsidRDefault="004C2916" w:rsidP="004C2916">
      <w:pPr>
        <w:pStyle w:val="formattext"/>
      </w:pPr>
      <w:r>
        <w:t xml:space="preserve">2. Складирование на территориях зеленых насаждений любых материалов и конструкций, кроме случаев, связанных с производством работ по содержанию территорий зеленых насаждений и ремонту объектов зеленых насаждений; сбрасывание снега и льда на газоны, за исключением отвалов чистого снега, полученных при расчистке садовых и парковых дорожек; </w:t>
      </w:r>
      <w:proofErr w:type="gramStart"/>
      <w:r>
        <w:t xml:space="preserve">сбрасывание снега с крыш на участки, занятые зелеными насаждениями, без принятия мер, обеспечивающих сохранность деревьев и кустарников; сметание листьев в лотки в период листопада; сжигание листьев, применение соли и других </w:t>
      </w:r>
      <w:proofErr w:type="spellStart"/>
      <w:r>
        <w:t>противогололедных</w:t>
      </w:r>
      <w:proofErr w:type="spellEnd"/>
      <w:r>
        <w:t xml:space="preserve"> химических препаратов, разжигание костров, использование пиротехнических изделий и мангалов на территориях зеленых насаждений; крепление к зеленым насаждениям рекламных конструкций, электропроводов, ограждений, которые могут повредить зеленые насаждения;</w:t>
      </w:r>
      <w:proofErr w:type="gramEnd"/>
      <w:r>
        <w:t xml:space="preserve"> добывание из зеленых насаждений сока, смолы; нанесение на них надписей и механических повреждений, в том числе надрезов; раскапывание участков под огороды, размещение объектов капитального строительства, за исключением случаев, предусмотренных действующим законодательством, на территориях зеленых насаждений 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пятидесяти тысяч до пятисот тысяч рублей. </w:t>
      </w:r>
      <w:r>
        <w:br/>
      </w:r>
    </w:p>
    <w:p w:rsidR="004C2916" w:rsidRDefault="004C2916" w:rsidP="004C2916">
      <w:pPr>
        <w:pStyle w:val="4"/>
      </w:pPr>
      <w:r>
        <w:t>Статья 31_1. Ограничение использования территорий зеленых насаждений общего пользования</w:t>
      </w:r>
    </w:p>
    <w:p w:rsidR="004C2916" w:rsidRDefault="004C2916" w:rsidP="004C2916">
      <w:pPr>
        <w:pStyle w:val="formattext"/>
      </w:pPr>
      <w:r>
        <w:br/>
      </w:r>
      <w:proofErr w:type="gramStart"/>
      <w:r>
        <w:t>Ограничение использования территорий зеленых насаждений общего пользования гражданами, в том числе прекращение или ограничение доступа на указанные территории или их части, за исключением случаев, установленных действующим законодательством, влечет наложение административного штрафа на граждан в размере пяти тысяч рублей; на должностных лиц - от сорока тысяч до пятидесяти тысяч рублей; на юридических лиц - от четырехсот тысяч до пятисот тысяч рублей.</w:t>
      </w:r>
      <w:r>
        <w:br/>
      </w:r>
      <w:r>
        <w:br/>
      </w:r>
      <w:proofErr w:type="gramEnd"/>
    </w:p>
    <w:p w:rsidR="004C2916" w:rsidRDefault="004C2916" w:rsidP="004C2916">
      <w:pPr>
        <w:pStyle w:val="4"/>
      </w:pPr>
      <w:r>
        <w:t>Статья 32. Размещение транспортных средств на территориях зеленых насаждений общего пользования, территориях зеленых насаждений, выполняющих специальные функции, территориях зеленых насаждений ограниченного пользования</w:t>
      </w:r>
    </w:p>
    <w:p w:rsidR="004C2916" w:rsidRDefault="004C2916" w:rsidP="004C2916">
      <w:pPr>
        <w:pStyle w:val="formattext"/>
      </w:pPr>
      <w:r>
        <w:br/>
      </w:r>
      <w:proofErr w:type="gramStart"/>
      <w:r>
        <w:t xml:space="preserve">Размещение транспортных средств на территориях зеленых насаждений общего пользования, территориях зеленых насаждений, выполняющих специальные функции, территориях зеленых насаждений ограниченного пользования 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 </w:t>
      </w:r>
      <w:r>
        <w:br/>
      </w:r>
      <w:proofErr w:type="gramEnd"/>
    </w:p>
    <w:p w:rsidR="004C2916" w:rsidRDefault="004C2916" w:rsidP="004C2916">
      <w:pPr>
        <w:pStyle w:val="4"/>
      </w:pPr>
      <w:r>
        <w:lastRenderedPageBreak/>
        <w:t>Статья 32_1. Размещение транспортных средств на территориях детских, спортивных площадок, площадок для выгула и дрессировки животных</w:t>
      </w:r>
    </w:p>
    <w:p w:rsidR="004C2916" w:rsidRDefault="004C2916" w:rsidP="004C2916">
      <w:pPr>
        <w:pStyle w:val="formattext"/>
      </w:pPr>
      <w:r>
        <w:br/>
        <w:t>Размещение транспортных средств на территориях детских, спортивных площадок, площадок для выгула и дрессировки животных 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r>
        <w:br/>
      </w:r>
    </w:p>
    <w:p w:rsidR="004C2916" w:rsidRDefault="004C2916" w:rsidP="004C2916">
      <w:pPr>
        <w:pStyle w:val="4"/>
      </w:pPr>
      <w:r>
        <w:t>Статья 33. Непринятие владельцем животного мер по уборке территории Санкт-Петербурга от загрязнения животным</w:t>
      </w:r>
    </w:p>
    <w:p w:rsidR="004C2916" w:rsidRDefault="004C2916" w:rsidP="004C2916">
      <w:pPr>
        <w:pStyle w:val="formattext"/>
      </w:pPr>
      <w:r>
        <w:t xml:space="preserve">Непринятие владельцем животного мер по уборке территории Санкт-Петербурга от загрязнения животным влечет наложение административного штрафа в размере от пятисот до трех тысяч рублей. </w:t>
      </w:r>
      <w:r>
        <w:br/>
      </w:r>
    </w:p>
    <w:p w:rsidR="004C2916" w:rsidRDefault="004C2916" w:rsidP="004C2916">
      <w:pPr>
        <w:pStyle w:val="4"/>
      </w:pPr>
      <w:r>
        <w:t xml:space="preserve">Статья 37. Нарушение правил размещения аттракционного оборудования на территории Санкт-Петербурга </w:t>
      </w:r>
    </w:p>
    <w:p w:rsidR="00546BAD" w:rsidRDefault="004C2916" w:rsidP="004C2916">
      <w:pPr>
        <w:pStyle w:val="formattext"/>
      </w:pPr>
      <w:r>
        <w:br/>
        <w:t>Нарушение утвержденных Правительством Санкт-Петербурга правил размещения аттракционного оборудования на территории Санкт-Петербурга влечет наложение административного штрафа на граждан в размере от одной тысячи до пяти тысяч рублей; на должностных лиц, индивидуальных предпринимателей в размере от десяти тысяч до пятидесяти тысяч рублей; на юридических лиц - от тридцати тысяч до ста тысяч рублей.</w:t>
      </w:r>
      <w:r>
        <w:br/>
      </w:r>
    </w:p>
    <w:p w:rsidR="004C2916" w:rsidRDefault="004C2916" w:rsidP="004C2916">
      <w:pPr>
        <w:pStyle w:val="formattext"/>
      </w:pPr>
      <w:r>
        <w:t xml:space="preserve">Примечание. Утверждаемые Правительством Санкт-Петербурга правила размещения аттракционного оборудования на территории Санкт-Петербурга не могут устанавливать обязательные требования, правила и нормы, относящиеся к вопросам технического регулирования, в том числе требования к безопасности аттракционного оборудования. </w:t>
      </w:r>
      <w:r>
        <w:br/>
      </w:r>
      <w:r>
        <w:br/>
      </w:r>
    </w:p>
    <w:p w:rsidR="004C2916" w:rsidRDefault="004C2916" w:rsidP="004C2916">
      <w:pPr>
        <w:pStyle w:val="4"/>
      </w:pPr>
      <w:r>
        <w:t>Статья 37_1. Самовольное нанесение надписей и рисунков, вывешивание, установка и расклеивание объявлений, афиш, плакатов и распространение иных информационных материалов (в том числе с использованием конструкций) в не установленных для этого местах</w:t>
      </w:r>
    </w:p>
    <w:p w:rsidR="004C2916" w:rsidRDefault="004C2916" w:rsidP="004C2916">
      <w:pPr>
        <w:pStyle w:val="formattext"/>
      </w:pPr>
      <w:proofErr w:type="gramStart"/>
      <w:r>
        <w:t>Самовольное нанесение надписей и рисунков, вывешивание, установка и расклеивание объявлений, афиш, плакатов и распространение иных информационных материалов (в том числе с использованием конструкций) в не установленных для этого местах 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w:t>
      </w:r>
      <w:proofErr w:type="gramEnd"/>
      <w:r>
        <w:t xml:space="preserve"> на юридических лиц - от семидесяти тысяч до ста тысяч рублей.</w:t>
      </w:r>
      <w:r>
        <w:br/>
      </w:r>
    </w:p>
    <w:p w:rsidR="004C2916" w:rsidRDefault="004C2916" w:rsidP="004C2916">
      <w:pPr>
        <w:pStyle w:val="4"/>
      </w:pPr>
      <w:r>
        <w:t>Статья 37_2. Нарушение правил пользования платными парковками</w:t>
      </w:r>
    </w:p>
    <w:p w:rsidR="004C2916" w:rsidRDefault="004C2916" w:rsidP="004C2916">
      <w:pPr>
        <w:pStyle w:val="formattext"/>
      </w:pPr>
      <w:r>
        <w:lastRenderedPageBreak/>
        <w:br/>
        <w:t>Занятие парковочного места на платной парковке без оплаты влечет наложение административного штрафа на граждан и юридических лиц в размере трех тысяч рублей.</w:t>
      </w:r>
      <w:r>
        <w:br/>
      </w:r>
      <w:r>
        <w:br/>
        <w:t>Примечания:</w:t>
      </w:r>
      <w:r>
        <w:br/>
      </w:r>
    </w:p>
    <w:p w:rsidR="004C2916" w:rsidRDefault="004C2916" w:rsidP="004C2916">
      <w:pPr>
        <w:pStyle w:val="formattext"/>
      </w:pPr>
      <w:r>
        <w:t>1. Под платными парковками в настоящей статье понимаются парковки, расположенные на автомобильных дорогах общего пользования регионального значения в Санкт-Петербурге, в отношении которых в порядке, установленном Правительством Санкт-Петербурга, принято решение об использовании их на платной основе.</w:t>
      </w:r>
      <w:r>
        <w:br/>
      </w:r>
    </w:p>
    <w:p w:rsidR="004C2916" w:rsidRDefault="004C2916" w:rsidP="004C2916">
      <w:pPr>
        <w:pStyle w:val="formattext"/>
      </w:pPr>
      <w:r>
        <w:t>2. Под занятием парковочного места на платной парковке без оплаты в настоящей статье понимается:</w:t>
      </w:r>
      <w:r>
        <w:br/>
      </w:r>
      <w:r>
        <w:br/>
        <w:t xml:space="preserve">размещение транспортного средства на парковочном месте на платной </w:t>
      </w:r>
      <w:proofErr w:type="gramStart"/>
      <w:r>
        <w:t>парковке</w:t>
      </w:r>
      <w:proofErr w:type="gramEnd"/>
      <w:r>
        <w:t xml:space="preserve"> без внесения установленной в порядке, определенном Правительством Санкт-Петербурга, платы (далее - плата);</w:t>
      </w:r>
      <w:r>
        <w:br/>
      </w:r>
      <w:r>
        <w:br/>
        <w:t>размещение транспортного средства на парковочном месте на платной парковке в случае внесения платы в меньшем размере;</w:t>
      </w:r>
      <w:r>
        <w:br/>
      </w:r>
      <w:r>
        <w:br/>
        <w:t>размещение транспортного средства на парковочном месте на платной парковке в случае превышения оплаченного времени более чем на 10 минут;</w:t>
      </w:r>
      <w:r>
        <w:br/>
      </w:r>
      <w:r>
        <w:br/>
        <w:t>внесение платы более чем через 15 минут после размещения транспортного средства на парковочном месте на платной парковке.</w:t>
      </w:r>
      <w:r>
        <w:br/>
      </w:r>
    </w:p>
    <w:p w:rsidR="007D53BF" w:rsidRDefault="007D53BF" w:rsidP="007D53BF">
      <w:pPr>
        <w:pStyle w:val="formattext"/>
      </w:pPr>
    </w:p>
    <w:p w:rsidR="004C2916" w:rsidRDefault="004C2916" w:rsidP="004C2916">
      <w:pPr>
        <w:pStyle w:val="4"/>
      </w:pPr>
      <w:r>
        <w:t xml:space="preserve">Статья 44. Продажа товаров в неустановленных местах </w:t>
      </w:r>
    </w:p>
    <w:p w:rsidR="004C2916" w:rsidRDefault="004C2916" w:rsidP="004C2916">
      <w:pPr>
        <w:pStyle w:val="formattext"/>
      </w:pPr>
      <w:r>
        <w:br/>
        <w:t>Реализация товаров в местах, не предназначенных для осуществления торговли (на земельных участках, находящихся в государственной собственности Санкт-Петербурга или государственная собственность на которые не разграничена, в зданиях, строениях, сооружениях, находящихся в государственной собственности Санкт-Петербурга, не включенных в схемы размещения нестационарных торговых объектов, утвержденные в порядке, установленном Правительством Санкт-Петербурга (далее - схемы размещения), за исключением мест размещения нестационарных торговых объектов, размещенных до утверждения схем размещения в соответствии с адресной программой размещения временных (некапитальных) объектов потребительского рынка, адресной программой размещения объектов мелкорозничной торговли, используемых для реализации периодической печатной продукции, при наличии действующих договоров аренды таких мест, влечет предупреждение или наложение административного штрафа на граждан в размере от четырех тысяч до пяти тысяч рублей; на должностных лиц - от пяти тысяч до пятнадцати тысяч рублей; на юридических лиц - от пятидесяти тысяч до двухсот тысяч рублей.</w:t>
      </w:r>
      <w:r>
        <w:br/>
      </w:r>
    </w:p>
    <w:p w:rsidR="004C2916" w:rsidRDefault="004C2916" w:rsidP="004C2916">
      <w:pPr>
        <w:pStyle w:val="4"/>
      </w:pPr>
      <w:r>
        <w:lastRenderedPageBreak/>
        <w:t xml:space="preserve">Статья 47. Публичное проявление неуважения к официальным символам Санкт-Петербурга </w:t>
      </w:r>
    </w:p>
    <w:p w:rsidR="004C2916" w:rsidRDefault="004C2916" w:rsidP="004C2916">
      <w:pPr>
        <w:pStyle w:val="formattext"/>
      </w:pPr>
      <w:r>
        <w:t>1. Использование флага Санкт-Петербурга, герба Санкт-Петербурга, Малого герба Санкт-Петербурга или гимна Санкт-Петербурга в нарушение установленных действующим законодательством Санкт-Петербурга порядка их использования влечет наложение административного штрафа на граждан и должностных лиц в размере от пятисот до двух тысяч рублей; на юридических лиц - от одной тысячи до десяти тысяч рублей.</w:t>
      </w:r>
      <w:r>
        <w:br/>
      </w:r>
    </w:p>
    <w:p w:rsidR="004C2916" w:rsidRDefault="004C2916" w:rsidP="004C2916">
      <w:pPr>
        <w:pStyle w:val="formattext"/>
      </w:pPr>
      <w:r>
        <w:t>2. Публичное проявление неуважения к гербу Санкт-Петербурга или флагу Санкт-Петербурга, выражающееся в нанесении оскорбительных надписей, повреждении, уничтожении, либо использование герба Санкт-Петербурга, флага Санкт-Петербурга, гимна Санкт-Петербурга такими способами, которые указывают на явное к ним пренебрежение, влечет наложение административного штрафа на граждан и должностных лиц в размере от пятисот до двух тысяч рублей.</w:t>
      </w:r>
      <w:r>
        <w:br/>
      </w:r>
      <w:r>
        <w:br/>
      </w:r>
    </w:p>
    <w:p w:rsidR="004C2916" w:rsidRDefault="004C2916" w:rsidP="004C2916">
      <w:pPr>
        <w:pStyle w:val="4"/>
      </w:pPr>
      <w:r>
        <w:t xml:space="preserve">Статья 47_1. Нарушение </w:t>
      </w:r>
      <w:proofErr w:type="gramStart"/>
      <w:r>
        <w:t>порядка официального использования официальных символов внутригородских муниципальных образований Санкт-Петербурга</w:t>
      </w:r>
      <w:proofErr w:type="gramEnd"/>
      <w:r>
        <w:t xml:space="preserve"> и (или) публичное проявление неуважения к официальным символам внутригородских муниципальных образований Санкт-Петербурга </w:t>
      </w:r>
    </w:p>
    <w:p w:rsidR="004C2916" w:rsidRDefault="004C2916" w:rsidP="004C2916">
      <w:pPr>
        <w:pStyle w:val="formattext"/>
      </w:pPr>
      <w:r>
        <w:t xml:space="preserve">1. </w:t>
      </w:r>
      <w:proofErr w:type="gramStart"/>
      <w:r>
        <w:t>Использование зарегистрированных в установленном федеральным законодательством порядке официальных символов внутригородских муниципальных образований Санкт-Петербурга в нарушение установленного уставами внутригородских муниципальных образований Санкт-Петербурга и (или) нормативными правовыми актами представительных органов внутригородских муниципальных образований Санкт-Петербурга порядка официального использования указанных символов влечет наложение административного штрафа на граждан и должностных лиц в размере от пятисот до двух тысяч рублей;</w:t>
      </w:r>
      <w:proofErr w:type="gramEnd"/>
      <w:r>
        <w:t xml:space="preserve"> на юридических лиц - от одной тысячи до десяти тысяч рублей.</w:t>
      </w:r>
      <w:r>
        <w:br/>
      </w:r>
    </w:p>
    <w:p w:rsidR="004C2916" w:rsidRDefault="004C2916" w:rsidP="004C2916">
      <w:pPr>
        <w:pStyle w:val="formattext"/>
      </w:pPr>
      <w:r>
        <w:t xml:space="preserve">2. </w:t>
      </w:r>
      <w:proofErr w:type="gramStart"/>
      <w:r>
        <w:t>Публичное проявление неуважения к зарегистрированным в установленном федеральным законодательством порядке официальным символам внутригородских муниципальных образований Санкт-Петербурга способами, указывающими на явное пренебрежение к указанным символам, влечет наложение административного штрафа на граждан и должностных лиц в размере от пятисот до двух тысяч рублей.</w:t>
      </w:r>
      <w:r>
        <w:br/>
      </w:r>
      <w:r>
        <w:br/>
      </w:r>
      <w:proofErr w:type="gramEnd"/>
    </w:p>
    <w:p w:rsidR="00E533D3" w:rsidRPr="00E533D3" w:rsidRDefault="00E533D3">
      <w:pPr>
        <w:rPr>
          <w:rFonts w:ascii="Times New Roman" w:hAnsi="Times New Roman" w:cs="Times New Roman"/>
          <w:b/>
          <w:bCs/>
          <w:spacing w:val="5"/>
          <w:sz w:val="26"/>
          <w:szCs w:val="26"/>
        </w:rPr>
      </w:pPr>
    </w:p>
    <w:sectPr w:rsidR="00E533D3" w:rsidRPr="00E533D3" w:rsidSect="00105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A06D2"/>
    <w:multiLevelType w:val="hybridMultilevel"/>
    <w:tmpl w:val="C434B8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336"/>
    <w:rsid w:val="00053336"/>
    <w:rsid w:val="00105B5D"/>
    <w:rsid w:val="00210B2A"/>
    <w:rsid w:val="00245A81"/>
    <w:rsid w:val="002A49CC"/>
    <w:rsid w:val="002D63F5"/>
    <w:rsid w:val="004B77A8"/>
    <w:rsid w:val="004C2916"/>
    <w:rsid w:val="004E0E33"/>
    <w:rsid w:val="00546BAD"/>
    <w:rsid w:val="00562469"/>
    <w:rsid w:val="00563D06"/>
    <w:rsid w:val="00624619"/>
    <w:rsid w:val="006B0229"/>
    <w:rsid w:val="00710C7F"/>
    <w:rsid w:val="007D53BF"/>
    <w:rsid w:val="00A05A87"/>
    <w:rsid w:val="00A44A2F"/>
    <w:rsid w:val="00AC4A2A"/>
    <w:rsid w:val="00AD2D32"/>
    <w:rsid w:val="00B53559"/>
    <w:rsid w:val="00BD6450"/>
    <w:rsid w:val="00C13B2B"/>
    <w:rsid w:val="00D054DB"/>
    <w:rsid w:val="00D45769"/>
    <w:rsid w:val="00D543D9"/>
    <w:rsid w:val="00E27A94"/>
    <w:rsid w:val="00E457D8"/>
    <w:rsid w:val="00E52852"/>
    <w:rsid w:val="00E533D3"/>
    <w:rsid w:val="00ED0F17"/>
    <w:rsid w:val="00F62016"/>
    <w:rsid w:val="00F7335C"/>
    <w:rsid w:val="00FB4F9B"/>
    <w:rsid w:val="00FE4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5D"/>
  </w:style>
  <w:style w:type="paragraph" w:styleId="3">
    <w:name w:val="heading 3"/>
    <w:basedOn w:val="a"/>
    <w:next w:val="a"/>
    <w:link w:val="30"/>
    <w:uiPriority w:val="9"/>
    <w:semiHidden/>
    <w:unhideWhenUsed/>
    <w:qFormat/>
    <w:rsid w:val="004C29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533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3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336"/>
    <w:rPr>
      <w:rFonts w:ascii="Tahoma" w:hAnsi="Tahoma" w:cs="Tahoma"/>
      <w:sz w:val="16"/>
      <w:szCs w:val="16"/>
    </w:rPr>
  </w:style>
  <w:style w:type="character" w:customStyle="1" w:styleId="40">
    <w:name w:val="Заголовок 4 Знак"/>
    <w:basedOn w:val="a0"/>
    <w:link w:val="4"/>
    <w:uiPriority w:val="9"/>
    <w:rsid w:val="00053336"/>
    <w:rPr>
      <w:rFonts w:ascii="Times New Roman" w:eastAsia="Times New Roman" w:hAnsi="Times New Roman" w:cs="Times New Roman"/>
      <w:b/>
      <w:bCs/>
      <w:sz w:val="24"/>
      <w:szCs w:val="24"/>
      <w:lang w:eastAsia="ru-RU"/>
    </w:rPr>
  </w:style>
  <w:style w:type="character" w:customStyle="1" w:styleId="searchtext">
    <w:name w:val="searchtext"/>
    <w:basedOn w:val="a0"/>
    <w:rsid w:val="00053336"/>
  </w:style>
  <w:style w:type="table" w:styleId="a5">
    <w:name w:val="Table Grid"/>
    <w:basedOn w:val="a1"/>
    <w:uiPriority w:val="59"/>
    <w:rsid w:val="00563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562469"/>
    <w:rPr>
      <w:color w:val="0000FF"/>
      <w:u w:val="single"/>
    </w:rPr>
  </w:style>
  <w:style w:type="paragraph" w:customStyle="1" w:styleId="formattext">
    <w:name w:val="formattext"/>
    <w:basedOn w:val="a"/>
    <w:rsid w:val="007D5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C2916"/>
    <w:rPr>
      <w:rFonts w:asciiTheme="majorHAnsi" w:eastAsiaTheme="majorEastAsia" w:hAnsiTheme="majorHAnsi" w:cstheme="majorBidi"/>
      <w:b/>
      <w:bCs/>
      <w:color w:val="4F81BD" w:themeColor="accent1"/>
    </w:rPr>
  </w:style>
  <w:style w:type="paragraph" w:customStyle="1" w:styleId="headertext">
    <w:name w:val="headertext"/>
    <w:basedOn w:val="a"/>
    <w:rsid w:val="004C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7335C"/>
    <w:pPr>
      <w:ind w:left="720"/>
      <w:contextualSpacing/>
    </w:pPr>
  </w:style>
</w:styles>
</file>

<file path=word/webSettings.xml><?xml version="1.0" encoding="utf-8"?>
<w:webSettings xmlns:r="http://schemas.openxmlformats.org/officeDocument/2006/relationships" xmlns:w="http://schemas.openxmlformats.org/wordprocessingml/2006/main">
  <w:divs>
    <w:div w:id="103548964">
      <w:bodyDiv w:val="1"/>
      <w:marLeft w:val="0"/>
      <w:marRight w:val="0"/>
      <w:marTop w:val="0"/>
      <w:marBottom w:val="0"/>
      <w:divBdr>
        <w:top w:val="none" w:sz="0" w:space="0" w:color="auto"/>
        <w:left w:val="none" w:sz="0" w:space="0" w:color="auto"/>
        <w:bottom w:val="none" w:sz="0" w:space="0" w:color="auto"/>
        <w:right w:val="none" w:sz="0" w:space="0" w:color="auto"/>
      </w:divBdr>
    </w:div>
    <w:div w:id="239020253">
      <w:bodyDiv w:val="1"/>
      <w:marLeft w:val="0"/>
      <w:marRight w:val="0"/>
      <w:marTop w:val="0"/>
      <w:marBottom w:val="0"/>
      <w:divBdr>
        <w:top w:val="none" w:sz="0" w:space="0" w:color="auto"/>
        <w:left w:val="none" w:sz="0" w:space="0" w:color="auto"/>
        <w:bottom w:val="none" w:sz="0" w:space="0" w:color="auto"/>
        <w:right w:val="none" w:sz="0" w:space="0" w:color="auto"/>
      </w:divBdr>
    </w:div>
    <w:div w:id="626859039">
      <w:bodyDiv w:val="1"/>
      <w:marLeft w:val="0"/>
      <w:marRight w:val="0"/>
      <w:marTop w:val="0"/>
      <w:marBottom w:val="0"/>
      <w:divBdr>
        <w:top w:val="none" w:sz="0" w:space="0" w:color="auto"/>
        <w:left w:val="none" w:sz="0" w:space="0" w:color="auto"/>
        <w:bottom w:val="none" w:sz="0" w:space="0" w:color="auto"/>
        <w:right w:val="none" w:sz="0" w:space="0" w:color="auto"/>
      </w:divBdr>
    </w:div>
    <w:div w:id="884175708">
      <w:bodyDiv w:val="1"/>
      <w:marLeft w:val="0"/>
      <w:marRight w:val="0"/>
      <w:marTop w:val="0"/>
      <w:marBottom w:val="0"/>
      <w:divBdr>
        <w:top w:val="none" w:sz="0" w:space="0" w:color="auto"/>
        <w:left w:val="none" w:sz="0" w:space="0" w:color="auto"/>
        <w:bottom w:val="none" w:sz="0" w:space="0" w:color="auto"/>
        <w:right w:val="none" w:sz="0" w:space="0" w:color="auto"/>
      </w:divBdr>
    </w:div>
    <w:div w:id="1278681495">
      <w:bodyDiv w:val="1"/>
      <w:marLeft w:val="0"/>
      <w:marRight w:val="0"/>
      <w:marTop w:val="0"/>
      <w:marBottom w:val="0"/>
      <w:divBdr>
        <w:top w:val="none" w:sz="0" w:space="0" w:color="auto"/>
        <w:left w:val="none" w:sz="0" w:space="0" w:color="auto"/>
        <w:bottom w:val="none" w:sz="0" w:space="0" w:color="auto"/>
        <w:right w:val="none" w:sz="0" w:space="0" w:color="auto"/>
      </w:divBdr>
    </w:div>
    <w:div w:id="1333024296">
      <w:bodyDiv w:val="1"/>
      <w:marLeft w:val="0"/>
      <w:marRight w:val="0"/>
      <w:marTop w:val="0"/>
      <w:marBottom w:val="0"/>
      <w:divBdr>
        <w:top w:val="none" w:sz="0" w:space="0" w:color="auto"/>
        <w:left w:val="none" w:sz="0" w:space="0" w:color="auto"/>
        <w:bottom w:val="none" w:sz="0" w:space="0" w:color="auto"/>
        <w:right w:val="none" w:sz="0" w:space="0" w:color="auto"/>
      </w:divBdr>
    </w:div>
    <w:div w:id="1433478282">
      <w:bodyDiv w:val="1"/>
      <w:marLeft w:val="0"/>
      <w:marRight w:val="0"/>
      <w:marTop w:val="0"/>
      <w:marBottom w:val="0"/>
      <w:divBdr>
        <w:top w:val="none" w:sz="0" w:space="0" w:color="auto"/>
        <w:left w:val="none" w:sz="0" w:space="0" w:color="auto"/>
        <w:bottom w:val="none" w:sz="0" w:space="0" w:color="auto"/>
        <w:right w:val="none" w:sz="0" w:space="0" w:color="auto"/>
      </w:divBdr>
    </w:div>
    <w:div w:id="1636372952">
      <w:bodyDiv w:val="1"/>
      <w:marLeft w:val="0"/>
      <w:marRight w:val="0"/>
      <w:marTop w:val="0"/>
      <w:marBottom w:val="0"/>
      <w:divBdr>
        <w:top w:val="none" w:sz="0" w:space="0" w:color="auto"/>
        <w:left w:val="none" w:sz="0" w:space="0" w:color="auto"/>
        <w:bottom w:val="none" w:sz="0" w:space="0" w:color="auto"/>
        <w:right w:val="none" w:sz="0" w:space="0" w:color="auto"/>
      </w:divBdr>
    </w:div>
    <w:div w:id="1792045052">
      <w:bodyDiv w:val="1"/>
      <w:marLeft w:val="0"/>
      <w:marRight w:val="0"/>
      <w:marTop w:val="0"/>
      <w:marBottom w:val="0"/>
      <w:divBdr>
        <w:top w:val="none" w:sz="0" w:space="0" w:color="auto"/>
        <w:left w:val="none" w:sz="0" w:space="0" w:color="auto"/>
        <w:bottom w:val="none" w:sz="0" w:space="0" w:color="auto"/>
        <w:right w:val="none" w:sz="0" w:space="0" w:color="auto"/>
      </w:divBdr>
    </w:div>
    <w:div w:id="197436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91831166" TargetMode="External"/><Relationship Id="rId13" Type="http://schemas.openxmlformats.org/officeDocument/2006/relationships/hyperlink" Target="consultantplus://offline/ref=CCEC10B2D1126330EAD276F5F21BE4EEBDD0D1B92B17B48B438700EF7BCEFD074B89C03677458621FBEB0055A4C72FEF79C45A5D0ED958DFqAw7I" TargetMode="External"/><Relationship Id="rId18" Type="http://schemas.openxmlformats.org/officeDocument/2006/relationships/hyperlink" Target="consultantplus://offline/ref=CCEC10B2D1126330EAD276F5F21BE4EEBDD0D1B92B17B48B438700EF7BCEFD074B89C03677458125FEEB0055A4C72FEF79C45A5D0ED958DFqAw7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cntd.ru/document/891831166" TargetMode="External"/><Relationship Id="rId12" Type="http://schemas.openxmlformats.org/officeDocument/2006/relationships/hyperlink" Target="http://docs.cntd.ru/document/891831166" TargetMode="External"/><Relationship Id="rId17" Type="http://schemas.openxmlformats.org/officeDocument/2006/relationships/hyperlink" Target="consultantplus://offline/ref=CCEC10B2D1126330EAD276F5F21BE4EEBDD0D1B92B17B48B438700EF7BCEFD074B89C03677458425FEEB0055A4C72FEF79C45A5D0ED958DFqAw7I" TargetMode="External"/><Relationship Id="rId2" Type="http://schemas.openxmlformats.org/officeDocument/2006/relationships/styles" Target="styles.xml"/><Relationship Id="rId16" Type="http://schemas.openxmlformats.org/officeDocument/2006/relationships/hyperlink" Target="consultantplus://offline/ref=CCEC10B2D1126330EAD276F5F21BE4EEBDD0D1B92B17B48B438700EF7BCEFD074B89C03677458424FCEB0055A4C72FEF79C45A5D0ED958DFqAw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891831166" TargetMode="External"/><Relationship Id="rId11" Type="http://schemas.openxmlformats.org/officeDocument/2006/relationships/hyperlink" Target="http://docs.cntd.ru/document/891831166" TargetMode="External"/><Relationship Id="rId5" Type="http://schemas.openxmlformats.org/officeDocument/2006/relationships/hyperlink" Target="http://docs.cntd.ru/document/891831166" TargetMode="External"/><Relationship Id="rId15" Type="http://schemas.openxmlformats.org/officeDocument/2006/relationships/hyperlink" Target="consultantplus://offline/ref=CCEC10B2D1126330EAD276F5F21BE4EEBDD0D1B92B17B48B438700EF7BCEFD074B89C03677458524F2EB0055A4C72FEF79C45A5D0ED958DFqAw7I" TargetMode="External"/><Relationship Id="rId10" Type="http://schemas.openxmlformats.org/officeDocument/2006/relationships/hyperlink" Target="http://docs.cntd.ru/document/891831166" TargetMode="External"/><Relationship Id="rId19" Type="http://schemas.openxmlformats.org/officeDocument/2006/relationships/hyperlink" Target="http://docs.cntd.ru/document/564087298" TargetMode="External"/><Relationship Id="rId4" Type="http://schemas.openxmlformats.org/officeDocument/2006/relationships/webSettings" Target="webSettings.xml"/><Relationship Id="rId9" Type="http://schemas.openxmlformats.org/officeDocument/2006/relationships/hyperlink" Target="http://docs.cntd.ru/document/891831166" TargetMode="External"/><Relationship Id="rId14" Type="http://schemas.openxmlformats.org/officeDocument/2006/relationships/hyperlink" Target="consultantplus://offline/ref=CCEC10B2D1126330EAD276F5F21BE4EEBDD0D1B92B17B48B438700EF7BCEFD074B89C03677458527FDEB0055A4C72FEF79C45A5D0ED958DFqA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6340</Words>
  <Characters>36142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dc:creator>
  <cp:lastModifiedBy>ROS</cp:lastModifiedBy>
  <cp:revision>3</cp:revision>
  <dcterms:created xsi:type="dcterms:W3CDTF">2020-05-13T08:55:00Z</dcterms:created>
  <dcterms:modified xsi:type="dcterms:W3CDTF">2020-05-13T09:05:00Z</dcterms:modified>
</cp:coreProperties>
</file>